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170A7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27.12</w:t>
      </w:r>
      <w:r w:rsidR="003860BC">
        <w:rPr>
          <w:sz w:val="24"/>
          <w:lang w:val="ru-RU"/>
        </w:rPr>
        <w:t>.202</w:t>
      </w:r>
      <w:r w:rsidR="00E14101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170A7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70A7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70A72" w:rsidRPr="00170A7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70A72">
        <w:rPr>
          <w:lang w:val="ru-RU"/>
        </w:rPr>
        <w:t>1</w:t>
      </w:r>
      <w:r w:rsidRPr="003D503E">
        <w:t xml:space="preserve">: </w:t>
      </w:r>
    </w:p>
    <w:p w:rsidR="00170A72" w:rsidRPr="00170A72" w:rsidRDefault="00250895" w:rsidP="00170A72">
      <w:pPr>
        <w:spacing w:line="276" w:lineRule="auto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170A72" w:rsidRPr="00170A72">
        <w:rPr>
          <w:rFonts w:ascii="Times New Roman" w:hAnsi="Times New Roman" w:cs="Times New Roman"/>
        </w:rPr>
        <w:t>56 кв.м., специализация НТО (павильон): продовольственные товары, сезонность: несезонный объект, по адресу: Самарская область, г.Кинель, п.г.т.Усть-Кинельский (Студенцы), ул.Полярная.</w:t>
      </w:r>
    </w:p>
    <w:p w:rsidR="00170A72" w:rsidRPr="00170A72" w:rsidRDefault="00170A72" w:rsidP="00170A72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170A72" w:rsidRPr="00170A72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A72" w:rsidRPr="00170A72" w:rsidRDefault="00170A72" w:rsidP="00A478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0A72" w:rsidRPr="00170A72" w:rsidRDefault="00170A72" w:rsidP="00A478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70A72" w:rsidRPr="00170A72" w:rsidRDefault="00170A72" w:rsidP="00A478B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170A72" w:rsidRPr="00170A72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396167.03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2204002.21</w:t>
            </w:r>
          </w:p>
        </w:tc>
      </w:tr>
      <w:tr w:rsidR="00170A72" w:rsidRPr="00170A72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396174.03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2204001.96</w:t>
            </w:r>
          </w:p>
        </w:tc>
      </w:tr>
      <w:tr w:rsidR="00170A72" w:rsidRPr="00170A72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396174.32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2204009.96</w:t>
            </w:r>
          </w:p>
        </w:tc>
      </w:tr>
      <w:tr w:rsidR="00170A72" w:rsidRPr="00170A72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396167.32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A72" w:rsidRPr="00170A72" w:rsidRDefault="00170A72" w:rsidP="00A478B1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2204010.21</w:t>
            </w:r>
          </w:p>
        </w:tc>
      </w:tr>
    </w:tbl>
    <w:p w:rsidR="00250895" w:rsidRPr="00170A72" w:rsidRDefault="00250895" w:rsidP="00250895">
      <w:pPr>
        <w:ind w:firstLine="567"/>
        <w:jc w:val="both"/>
        <w:rPr>
          <w:rFonts w:ascii="Times New Roman" w:hAnsi="Times New Roman" w:cs="Times New Roman"/>
        </w:rPr>
      </w:pPr>
    </w:p>
    <w:p w:rsidR="00170A72" w:rsidRPr="00170A72" w:rsidRDefault="00170A72" w:rsidP="00170A72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Начальный размер платы по договору составляет 16780 (шестнадцать тысяч семьсот восемьдесят) рублей 49 копеек;</w:t>
      </w:r>
    </w:p>
    <w:p w:rsidR="00170A72" w:rsidRPr="00170A72" w:rsidRDefault="00170A72" w:rsidP="00170A72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Размер задатка 16780 (шестнадцать тысяч семьсот восемьдесят) рублей 49 копеек.</w:t>
      </w:r>
    </w:p>
    <w:p w:rsidR="00250895" w:rsidRPr="00170A72" w:rsidRDefault="00250895" w:rsidP="00170A72">
      <w:pPr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 xml:space="preserve">      Шаг аукциона 500 (пятьсот)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248C7" w:rsidRPr="003D503E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5803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16780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0322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0322" w:rsidP="005803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16780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.12.2021г.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8032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3C22E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8032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3C22E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.12.2021</w:t>
            </w:r>
            <w:r w:rsidR="003C22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3C22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3C22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DBE" w:rsidRDefault="008C1DBE">
      <w:r>
        <w:separator/>
      </w:r>
    </w:p>
  </w:endnote>
  <w:endnote w:type="continuationSeparator" w:id="0">
    <w:p w:rsidR="008C1DBE" w:rsidRDefault="008C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DBE" w:rsidRDefault="008C1DBE"/>
  </w:footnote>
  <w:footnote w:type="continuationSeparator" w:id="0">
    <w:p w:rsidR="008C1DBE" w:rsidRDefault="008C1D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860BC"/>
    <w:rsid w:val="003C22E8"/>
    <w:rsid w:val="003D503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10456-F459-4D7D-9D93-B3D77586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7</cp:revision>
  <cp:lastPrinted>2021-12-27T11:42:00Z</cp:lastPrinted>
  <dcterms:created xsi:type="dcterms:W3CDTF">2020-03-26T04:13:00Z</dcterms:created>
  <dcterms:modified xsi:type="dcterms:W3CDTF">2021-12-27T11:42:00Z</dcterms:modified>
</cp:coreProperties>
</file>