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74" w:rsidRPr="000D4DEB" w:rsidRDefault="00442174" w:rsidP="002646B0">
      <w:pPr>
        <w:ind w:firstLine="0"/>
        <w:jc w:val="center"/>
        <w:rPr>
          <w:rFonts w:eastAsia="Calibri"/>
          <w:b/>
          <w:sz w:val="22"/>
        </w:rPr>
      </w:pPr>
      <w:r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>, ул.Мира,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ул.Мира,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ул.Мира,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 xml:space="preserve">. </w:t>
      </w:r>
      <w:proofErr w:type="gramStart"/>
      <w:r w:rsidR="008D712C" w:rsidRPr="00772E4C">
        <w:rPr>
          <w:b/>
          <w:sz w:val="22"/>
          <w:szCs w:val="22"/>
        </w:rPr>
        <w:t>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083747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605ADA">
        <w:rPr>
          <w:sz w:val="22"/>
          <w:szCs w:val="22"/>
        </w:rPr>
        <w:t>24</w:t>
      </w:r>
      <w:r w:rsidR="0046690C">
        <w:rPr>
          <w:sz w:val="22"/>
          <w:szCs w:val="22"/>
        </w:rPr>
        <w:t>.0</w:t>
      </w:r>
      <w:r w:rsidR="00605ADA">
        <w:rPr>
          <w:sz w:val="22"/>
          <w:szCs w:val="22"/>
        </w:rPr>
        <w:t>3</w:t>
      </w:r>
      <w:r w:rsidR="0046690C">
        <w:rPr>
          <w:sz w:val="22"/>
          <w:szCs w:val="22"/>
        </w:rPr>
        <w:t>.2020</w:t>
      </w:r>
      <w:r w:rsidR="008C56F6" w:rsidRPr="006E59B3">
        <w:rPr>
          <w:sz w:val="22"/>
          <w:szCs w:val="22"/>
        </w:rPr>
        <w:t>г. №</w:t>
      </w:r>
      <w:r w:rsidR="00605ADA">
        <w:rPr>
          <w:sz w:val="22"/>
          <w:szCs w:val="22"/>
        </w:rPr>
        <w:t>814</w:t>
      </w:r>
      <w:r w:rsidR="008B307C" w:rsidRPr="000D4DEB">
        <w:rPr>
          <w:sz w:val="22"/>
          <w:szCs w:val="22"/>
        </w:rPr>
        <w:t xml:space="preserve">«О проведении </w:t>
      </w:r>
      <w:r w:rsidR="008B307C">
        <w:rPr>
          <w:sz w:val="22"/>
          <w:szCs w:val="22"/>
        </w:rPr>
        <w:t>аукциона на право заключения договор</w:t>
      </w:r>
      <w:r w:rsidR="00605ADA">
        <w:rPr>
          <w:sz w:val="22"/>
          <w:szCs w:val="22"/>
        </w:rPr>
        <w:t>ов</w:t>
      </w:r>
      <w:r w:rsidR="008B307C">
        <w:rPr>
          <w:sz w:val="22"/>
          <w:szCs w:val="22"/>
        </w:rPr>
        <w:t xml:space="preserve"> аренды земельн</w:t>
      </w:r>
      <w:r w:rsidR="00605ADA">
        <w:rPr>
          <w:sz w:val="22"/>
          <w:szCs w:val="22"/>
        </w:rPr>
        <w:t>ых</w:t>
      </w:r>
      <w:r w:rsidR="008B307C">
        <w:rPr>
          <w:sz w:val="22"/>
          <w:szCs w:val="22"/>
        </w:rPr>
        <w:t xml:space="preserve"> участк</w:t>
      </w:r>
      <w:r w:rsidR="00605ADA">
        <w:rPr>
          <w:sz w:val="22"/>
          <w:szCs w:val="22"/>
        </w:rPr>
        <w:t>ов</w:t>
      </w:r>
      <w:r w:rsidR="008B307C">
        <w:rPr>
          <w:sz w:val="22"/>
          <w:szCs w:val="22"/>
        </w:rPr>
        <w:t>»</w:t>
      </w:r>
      <w:r w:rsidR="002416E6">
        <w:rPr>
          <w:sz w:val="22"/>
          <w:szCs w:val="22"/>
        </w:rPr>
        <w:t>,</w:t>
      </w:r>
      <w:r w:rsidR="00083747">
        <w:rPr>
          <w:sz w:val="22"/>
          <w:szCs w:val="22"/>
        </w:rPr>
        <w:t xml:space="preserve"> </w:t>
      </w:r>
      <w:proofErr w:type="gramEnd"/>
      <w:r w:rsidR="002416E6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2416E6" w:rsidRPr="000D4DEB">
        <w:rPr>
          <w:sz w:val="22"/>
          <w:szCs w:val="22"/>
        </w:rPr>
        <w:t>Кинель</w:t>
      </w:r>
      <w:proofErr w:type="spellEnd"/>
      <w:r w:rsidR="002416E6">
        <w:rPr>
          <w:sz w:val="22"/>
          <w:szCs w:val="22"/>
        </w:rPr>
        <w:t xml:space="preserve"> Самарской области </w:t>
      </w:r>
      <w:r w:rsidR="002416E6" w:rsidRPr="00FD5CBF">
        <w:rPr>
          <w:sz w:val="22"/>
          <w:szCs w:val="22"/>
        </w:rPr>
        <w:t xml:space="preserve">от </w:t>
      </w:r>
      <w:r w:rsidR="002416E6">
        <w:rPr>
          <w:sz w:val="22"/>
          <w:szCs w:val="22"/>
        </w:rPr>
        <w:t>10.04.2020</w:t>
      </w:r>
      <w:r w:rsidR="002416E6" w:rsidRPr="006E59B3">
        <w:rPr>
          <w:sz w:val="22"/>
          <w:szCs w:val="22"/>
        </w:rPr>
        <w:t>г. №</w:t>
      </w:r>
      <w:r w:rsidR="002416E6">
        <w:rPr>
          <w:sz w:val="22"/>
          <w:szCs w:val="22"/>
        </w:rPr>
        <w:t>962</w:t>
      </w:r>
      <w:r w:rsidR="002416E6" w:rsidRPr="000D4DEB">
        <w:rPr>
          <w:sz w:val="22"/>
          <w:szCs w:val="22"/>
        </w:rPr>
        <w:t xml:space="preserve"> «О проведении </w:t>
      </w:r>
      <w:r w:rsidR="002416E6">
        <w:rPr>
          <w:sz w:val="22"/>
          <w:szCs w:val="22"/>
        </w:rPr>
        <w:t>аукциона на право заключения договоров аренды земельных участков».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3B7C39" w:rsidRDefault="004322D3" w:rsidP="003B7C39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="008B307C" w:rsidRPr="008B307C">
        <w:rPr>
          <w:sz w:val="24"/>
          <w:szCs w:val="24"/>
        </w:rPr>
        <w:t>право заключ</w:t>
      </w:r>
      <w:r w:rsidR="003B7C39">
        <w:rPr>
          <w:sz w:val="24"/>
          <w:szCs w:val="24"/>
        </w:rPr>
        <w:t>ения договора аренды сроком на 10</w:t>
      </w:r>
      <w:r w:rsidR="008B307C" w:rsidRPr="008B307C">
        <w:rPr>
          <w:sz w:val="24"/>
          <w:szCs w:val="24"/>
        </w:rPr>
        <w:t xml:space="preserve"> (десять) лет на земельный  участок, отнесенный к землям </w:t>
      </w:r>
      <w:r w:rsidR="008B307C" w:rsidRPr="003B7C39">
        <w:rPr>
          <w:sz w:val="24"/>
          <w:szCs w:val="24"/>
        </w:rPr>
        <w:t xml:space="preserve">населенных пунктов, площадью </w:t>
      </w:r>
      <w:r w:rsidR="003B7C39" w:rsidRPr="003B7C39">
        <w:rPr>
          <w:sz w:val="24"/>
          <w:szCs w:val="24"/>
        </w:rPr>
        <w:t xml:space="preserve">4074,00 кв.м., для складов, с кадастровым номером 63:03:0214005:704, расположенный по адресу: Самарская область, городской округ </w:t>
      </w:r>
      <w:proofErr w:type="spellStart"/>
      <w:r w:rsidR="003B7C39" w:rsidRPr="003B7C39">
        <w:rPr>
          <w:sz w:val="24"/>
          <w:szCs w:val="24"/>
        </w:rPr>
        <w:t>Кинель</w:t>
      </w:r>
      <w:proofErr w:type="spellEnd"/>
      <w:r w:rsidR="003B7C39" w:rsidRPr="003B7C39">
        <w:rPr>
          <w:sz w:val="24"/>
          <w:szCs w:val="24"/>
        </w:rPr>
        <w:t xml:space="preserve">, </w:t>
      </w:r>
      <w:proofErr w:type="spellStart"/>
      <w:r w:rsidR="003B7C39" w:rsidRPr="003B7C39">
        <w:rPr>
          <w:sz w:val="24"/>
          <w:szCs w:val="24"/>
        </w:rPr>
        <w:t>г.Кинель</w:t>
      </w:r>
      <w:proofErr w:type="spellEnd"/>
      <w:r w:rsidR="003B7C39" w:rsidRPr="003B7C39">
        <w:rPr>
          <w:sz w:val="24"/>
          <w:szCs w:val="24"/>
        </w:rPr>
        <w:t xml:space="preserve">, </w:t>
      </w:r>
      <w:proofErr w:type="spellStart"/>
      <w:r w:rsidR="003B7C39" w:rsidRPr="003B7C39">
        <w:rPr>
          <w:sz w:val="24"/>
          <w:szCs w:val="24"/>
        </w:rPr>
        <w:t>ул.Средневолжская</w:t>
      </w:r>
      <w:proofErr w:type="spellEnd"/>
      <w:r w:rsidR="003B7C39" w:rsidRPr="003B7C39">
        <w:rPr>
          <w:sz w:val="24"/>
          <w:szCs w:val="24"/>
        </w:rPr>
        <w:t xml:space="preserve">, земельный участок №4А, начальная цена ежегодной арендной платы составляет </w:t>
      </w:r>
      <w:r w:rsidR="003B7C39">
        <w:rPr>
          <w:sz w:val="24"/>
          <w:szCs w:val="24"/>
        </w:rPr>
        <w:t>470 000</w:t>
      </w:r>
      <w:r w:rsidR="003B7C39" w:rsidRPr="003B7C39">
        <w:rPr>
          <w:sz w:val="24"/>
          <w:szCs w:val="24"/>
        </w:rPr>
        <w:t xml:space="preserve"> руб., шаг 1</w:t>
      </w:r>
      <w:r w:rsidR="003B7C39">
        <w:rPr>
          <w:sz w:val="24"/>
          <w:szCs w:val="24"/>
        </w:rPr>
        <w:t xml:space="preserve">4 </w:t>
      </w:r>
      <w:r w:rsidR="003B7C39" w:rsidRPr="003B7C39">
        <w:rPr>
          <w:sz w:val="24"/>
          <w:szCs w:val="24"/>
        </w:rPr>
        <w:t>0</w:t>
      </w:r>
      <w:r w:rsidR="003B7C39">
        <w:rPr>
          <w:sz w:val="24"/>
          <w:szCs w:val="24"/>
        </w:rPr>
        <w:t>00 руб., задаток 94 0</w:t>
      </w:r>
      <w:r w:rsidR="003B7C39" w:rsidRPr="003B7C39">
        <w:rPr>
          <w:sz w:val="24"/>
          <w:szCs w:val="24"/>
        </w:rPr>
        <w:t xml:space="preserve">00 руб.  </w:t>
      </w:r>
    </w:p>
    <w:p w:rsidR="00EB0307" w:rsidRDefault="00EB0307" w:rsidP="00EB0307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Pr="003F4384">
        <w:rPr>
          <w:sz w:val="24"/>
          <w:szCs w:val="24"/>
        </w:rPr>
        <w:t>отсутствуют.</w:t>
      </w:r>
    </w:p>
    <w:p w:rsidR="00EB0307" w:rsidRDefault="00EB0307" w:rsidP="00EB0307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5E4D61" w:rsidRPr="00EB0307" w:rsidRDefault="005E4D61" w:rsidP="008B307C">
      <w:pPr>
        <w:ind w:firstLine="567"/>
        <w:rPr>
          <w:sz w:val="24"/>
          <w:szCs w:val="24"/>
        </w:rPr>
      </w:pPr>
      <w:r>
        <w:rPr>
          <w:b/>
          <w:sz w:val="22"/>
        </w:rPr>
        <w:t>Лот №</w:t>
      </w:r>
      <w:r w:rsidR="00EB0307">
        <w:rPr>
          <w:b/>
          <w:sz w:val="22"/>
        </w:rPr>
        <w:t>2</w:t>
      </w:r>
      <w:r>
        <w:rPr>
          <w:b/>
          <w:sz w:val="22"/>
        </w:rPr>
        <w:t xml:space="preserve">- </w:t>
      </w:r>
      <w:r w:rsidRPr="005E4D61">
        <w:rPr>
          <w:sz w:val="24"/>
          <w:szCs w:val="24"/>
        </w:rPr>
        <w:t>право заключения договора арен</w:t>
      </w:r>
      <w:r w:rsidR="00F276CC">
        <w:rPr>
          <w:sz w:val="24"/>
          <w:szCs w:val="24"/>
        </w:rPr>
        <w:t>ды сроком на 5 (пять</w:t>
      </w:r>
      <w:r w:rsidRPr="005E4D61">
        <w:rPr>
          <w:sz w:val="24"/>
          <w:szCs w:val="24"/>
        </w:rPr>
        <w:t xml:space="preserve">) лет на земельный  участок, отнесенный к землям населенных пунктов, площадью </w:t>
      </w:r>
      <w:r w:rsidR="00EB0307" w:rsidRPr="00EB0307">
        <w:rPr>
          <w:sz w:val="24"/>
          <w:szCs w:val="24"/>
        </w:rPr>
        <w:t xml:space="preserve">49,00 кв.м., для объектов гаражного назначения, с кадастровым номером 63:03:0301010:1781, расположенный по адресу: Самарская область, городской округ </w:t>
      </w:r>
      <w:proofErr w:type="spellStart"/>
      <w:r w:rsidR="00EB0307" w:rsidRPr="00EB0307">
        <w:rPr>
          <w:sz w:val="24"/>
          <w:szCs w:val="24"/>
        </w:rPr>
        <w:t>Кинель</w:t>
      </w:r>
      <w:proofErr w:type="spellEnd"/>
      <w:r w:rsidR="00EB0307" w:rsidRPr="00EB0307">
        <w:rPr>
          <w:sz w:val="24"/>
          <w:szCs w:val="24"/>
        </w:rPr>
        <w:t xml:space="preserve">, </w:t>
      </w:r>
      <w:proofErr w:type="spellStart"/>
      <w:r w:rsidR="00EB0307" w:rsidRPr="00EB0307">
        <w:rPr>
          <w:sz w:val="24"/>
          <w:szCs w:val="24"/>
        </w:rPr>
        <w:t>пгт.Усть-Кинельский</w:t>
      </w:r>
      <w:proofErr w:type="spellEnd"/>
      <w:r w:rsidR="00EB0307" w:rsidRPr="00EB0307">
        <w:rPr>
          <w:sz w:val="24"/>
          <w:szCs w:val="24"/>
        </w:rPr>
        <w:t>, территория гаражный массив №17 (Селекционная), земельный участок №12, начальная цена ежегодной арендной платы составляет 1 900  руб., шаг 50 руб., задаток 38</w:t>
      </w:r>
      <w:r w:rsidRPr="00EB0307">
        <w:rPr>
          <w:sz w:val="24"/>
          <w:szCs w:val="24"/>
        </w:rPr>
        <w:t xml:space="preserve">0 руб.  </w:t>
      </w:r>
    </w:p>
    <w:p w:rsidR="00EB0307" w:rsidRDefault="00EB0307" w:rsidP="00EB0307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Pr="003F4384">
        <w:rPr>
          <w:sz w:val="24"/>
          <w:szCs w:val="24"/>
        </w:rPr>
        <w:t>отсутствуют.</w:t>
      </w:r>
    </w:p>
    <w:p w:rsidR="00EB0307" w:rsidRDefault="00EB0307" w:rsidP="00EB0307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322D3" w:rsidRPr="00961FF0" w:rsidRDefault="00961FF0" w:rsidP="004322D3">
      <w:pPr>
        <w:ind w:firstLine="631"/>
        <w:rPr>
          <w:sz w:val="24"/>
          <w:szCs w:val="24"/>
        </w:rPr>
      </w:pPr>
      <w:r>
        <w:rPr>
          <w:b/>
          <w:sz w:val="22"/>
        </w:rPr>
        <w:t xml:space="preserve">Лот №3- </w:t>
      </w:r>
      <w:r w:rsidRPr="005E4D61">
        <w:rPr>
          <w:sz w:val="24"/>
          <w:szCs w:val="24"/>
        </w:rPr>
        <w:t xml:space="preserve">право заключения договора аренды сроком на 10 (десять) лет на земельный  участок, отнесенный к землям населенных пунктов, площадью </w:t>
      </w:r>
      <w:r w:rsidRPr="00961FF0">
        <w:rPr>
          <w:sz w:val="24"/>
          <w:szCs w:val="24"/>
        </w:rPr>
        <w:t xml:space="preserve">485,00 кв.м., для магазинов, с кадастровым номером 63:03:0206005:660, расположенный по адресу: Самарская область, </w:t>
      </w:r>
      <w:proofErr w:type="spellStart"/>
      <w:r w:rsidRPr="00961FF0">
        <w:rPr>
          <w:sz w:val="24"/>
          <w:szCs w:val="24"/>
        </w:rPr>
        <w:t>г.Кинель</w:t>
      </w:r>
      <w:proofErr w:type="spellEnd"/>
      <w:r w:rsidRPr="00961FF0">
        <w:rPr>
          <w:sz w:val="24"/>
          <w:szCs w:val="24"/>
        </w:rPr>
        <w:t>, ул.Станичная, земельный участок №2Ж начальная цена ежегодной арендной платы составляет 171 500</w:t>
      </w:r>
      <w:r w:rsidRPr="00EB0307">
        <w:rPr>
          <w:sz w:val="24"/>
          <w:szCs w:val="24"/>
        </w:rPr>
        <w:t>руб., шаг 5</w:t>
      </w:r>
      <w:r>
        <w:rPr>
          <w:sz w:val="24"/>
          <w:szCs w:val="24"/>
        </w:rPr>
        <w:t>00</w:t>
      </w:r>
      <w:r w:rsidRPr="00EB0307">
        <w:rPr>
          <w:sz w:val="24"/>
          <w:szCs w:val="24"/>
        </w:rPr>
        <w:t>0 руб., задаток 3</w:t>
      </w:r>
      <w:r>
        <w:rPr>
          <w:sz w:val="24"/>
          <w:szCs w:val="24"/>
        </w:rPr>
        <w:t>4 30</w:t>
      </w:r>
      <w:r w:rsidRPr="00EB0307">
        <w:rPr>
          <w:sz w:val="24"/>
          <w:szCs w:val="24"/>
        </w:rPr>
        <w:t xml:space="preserve">0 руб.  </w:t>
      </w:r>
    </w:p>
    <w:p w:rsidR="00961FF0" w:rsidRDefault="00961FF0" w:rsidP="00961FF0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Pr="003F4384">
        <w:rPr>
          <w:sz w:val="24"/>
          <w:szCs w:val="24"/>
        </w:rPr>
        <w:t>отсутствуют.</w:t>
      </w:r>
    </w:p>
    <w:p w:rsidR="00961FF0" w:rsidRDefault="00961FF0" w:rsidP="00961FF0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961FF0" w:rsidRPr="00961FF0" w:rsidRDefault="00961FF0" w:rsidP="00961FF0">
      <w:pPr>
        <w:ind w:firstLine="631"/>
        <w:rPr>
          <w:sz w:val="24"/>
          <w:szCs w:val="24"/>
        </w:rPr>
      </w:pPr>
      <w:r>
        <w:rPr>
          <w:b/>
          <w:sz w:val="22"/>
        </w:rPr>
        <w:t xml:space="preserve">Лот №4- </w:t>
      </w:r>
      <w:r w:rsidRPr="005E4D61">
        <w:rPr>
          <w:sz w:val="24"/>
          <w:szCs w:val="24"/>
        </w:rPr>
        <w:t>право заключения договора арен</w:t>
      </w:r>
      <w:r w:rsidR="00F276CC">
        <w:rPr>
          <w:sz w:val="24"/>
          <w:szCs w:val="24"/>
        </w:rPr>
        <w:t>ды сроком на 5</w:t>
      </w:r>
      <w:r w:rsidRPr="005E4D61">
        <w:rPr>
          <w:sz w:val="24"/>
          <w:szCs w:val="24"/>
        </w:rPr>
        <w:t xml:space="preserve"> (</w:t>
      </w:r>
      <w:r w:rsidR="00F276CC">
        <w:rPr>
          <w:sz w:val="24"/>
          <w:szCs w:val="24"/>
        </w:rPr>
        <w:t>пять</w:t>
      </w:r>
      <w:r w:rsidRPr="005E4D61">
        <w:rPr>
          <w:sz w:val="24"/>
          <w:szCs w:val="24"/>
        </w:rPr>
        <w:t xml:space="preserve">) лет на земельный  участок, отнесенный к землям населенных пунктов, </w:t>
      </w:r>
      <w:r w:rsidRPr="00961FF0">
        <w:rPr>
          <w:sz w:val="24"/>
          <w:szCs w:val="24"/>
        </w:rPr>
        <w:t xml:space="preserve">площадью 561 кв.м., для складов, с кадастровым номером 63:03:0208003:802, расположенный по адресу: Самарская область, </w:t>
      </w:r>
      <w:proofErr w:type="spellStart"/>
      <w:r w:rsidRPr="00961FF0">
        <w:rPr>
          <w:sz w:val="24"/>
          <w:szCs w:val="24"/>
        </w:rPr>
        <w:t>г.о.Кинель</w:t>
      </w:r>
      <w:proofErr w:type="spellEnd"/>
      <w:r w:rsidRPr="00961FF0">
        <w:rPr>
          <w:sz w:val="24"/>
          <w:szCs w:val="24"/>
        </w:rPr>
        <w:t xml:space="preserve">, </w:t>
      </w:r>
      <w:proofErr w:type="spellStart"/>
      <w:r w:rsidRPr="00961FF0">
        <w:rPr>
          <w:sz w:val="24"/>
          <w:szCs w:val="24"/>
        </w:rPr>
        <w:t>г.Кинель</w:t>
      </w:r>
      <w:proofErr w:type="spellEnd"/>
      <w:r w:rsidRPr="00961FF0">
        <w:rPr>
          <w:sz w:val="24"/>
          <w:szCs w:val="24"/>
        </w:rPr>
        <w:t xml:space="preserve">, микрорайон Горный, ул.Бобровская, земельный участок №13Б начальная цена ежегодной арендной платы составляет 67 700 </w:t>
      </w:r>
      <w:r w:rsidRPr="00EB0307">
        <w:rPr>
          <w:sz w:val="24"/>
          <w:szCs w:val="24"/>
        </w:rPr>
        <w:t xml:space="preserve">руб., шаг </w:t>
      </w:r>
      <w:r>
        <w:rPr>
          <w:sz w:val="24"/>
          <w:szCs w:val="24"/>
        </w:rPr>
        <w:t>200</w:t>
      </w:r>
      <w:r w:rsidRPr="00EB0307">
        <w:rPr>
          <w:sz w:val="24"/>
          <w:szCs w:val="24"/>
        </w:rPr>
        <w:t xml:space="preserve">0 руб., задаток </w:t>
      </w:r>
      <w:r>
        <w:rPr>
          <w:sz w:val="24"/>
          <w:szCs w:val="24"/>
        </w:rPr>
        <w:t>13 50</w:t>
      </w:r>
      <w:r w:rsidRPr="00EB0307">
        <w:rPr>
          <w:sz w:val="24"/>
          <w:szCs w:val="24"/>
        </w:rPr>
        <w:t xml:space="preserve">0 руб.  </w:t>
      </w:r>
    </w:p>
    <w:p w:rsidR="00961FF0" w:rsidRDefault="00961FF0" w:rsidP="00961FF0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Pr="003F4384">
        <w:rPr>
          <w:sz w:val="24"/>
          <w:szCs w:val="24"/>
        </w:rPr>
        <w:t>отсутствуют.</w:t>
      </w:r>
    </w:p>
    <w:p w:rsidR="00961FF0" w:rsidRDefault="00961FF0" w:rsidP="00961FF0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F276CC" w:rsidRPr="00F276CC" w:rsidRDefault="00F276CC" w:rsidP="00F276CC">
      <w:pPr>
        <w:ind w:firstLine="631"/>
        <w:rPr>
          <w:sz w:val="24"/>
          <w:szCs w:val="24"/>
        </w:rPr>
      </w:pPr>
      <w:r w:rsidRPr="00F276CC">
        <w:rPr>
          <w:b/>
          <w:sz w:val="24"/>
          <w:szCs w:val="24"/>
        </w:rPr>
        <w:lastRenderedPageBreak/>
        <w:t xml:space="preserve">Лот №5- </w:t>
      </w:r>
      <w:r w:rsidRPr="00F276CC">
        <w:rPr>
          <w:sz w:val="24"/>
          <w:szCs w:val="24"/>
        </w:rPr>
        <w:t xml:space="preserve">право заключения договора аренды сроком на 5 (пять) лет на земельный  участок, отнесенный к землям населенных пунктов, площадью 23 кв.м., для объектов гаражного назначения, с кадастровым номером 63:03:0101008:821, расположенный по адресу: Самарская область, городской округ </w:t>
      </w:r>
      <w:proofErr w:type="spellStart"/>
      <w:r w:rsidRPr="00F276CC">
        <w:rPr>
          <w:sz w:val="24"/>
          <w:szCs w:val="24"/>
        </w:rPr>
        <w:t>Кинель</w:t>
      </w:r>
      <w:proofErr w:type="spellEnd"/>
      <w:r w:rsidRPr="00F276CC">
        <w:rPr>
          <w:sz w:val="24"/>
          <w:szCs w:val="24"/>
        </w:rPr>
        <w:t xml:space="preserve">, </w:t>
      </w:r>
      <w:proofErr w:type="spellStart"/>
      <w:r w:rsidRPr="00F276CC">
        <w:rPr>
          <w:sz w:val="24"/>
          <w:szCs w:val="24"/>
        </w:rPr>
        <w:t>г.Кинель</w:t>
      </w:r>
      <w:proofErr w:type="spellEnd"/>
      <w:r w:rsidRPr="00F276CC">
        <w:rPr>
          <w:sz w:val="24"/>
          <w:szCs w:val="24"/>
        </w:rPr>
        <w:t xml:space="preserve">, территория ГСК коры завода </w:t>
      </w:r>
      <w:proofErr w:type="spellStart"/>
      <w:r w:rsidRPr="00F276CC">
        <w:rPr>
          <w:sz w:val="24"/>
          <w:szCs w:val="24"/>
        </w:rPr>
        <w:t>Кинельский</w:t>
      </w:r>
      <w:proofErr w:type="spellEnd"/>
      <w:r w:rsidRPr="00F276CC">
        <w:rPr>
          <w:sz w:val="24"/>
          <w:szCs w:val="24"/>
        </w:rPr>
        <w:t xml:space="preserve">, земельный участок №20А начальная цена ежегодной арендной платы составляет 1700 руб., шаг 50 руб., задаток 340 руб.  </w:t>
      </w:r>
    </w:p>
    <w:p w:rsidR="00F276CC" w:rsidRDefault="00F276CC" w:rsidP="00F276CC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Pr="003F4384">
        <w:rPr>
          <w:sz w:val="24"/>
          <w:szCs w:val="24"/>
        </w:rPr>
        <w:t>отсутствуют.</w:t>
      </w:r>
    </w:p>
    <w:p w:rsidR="00F276CC" w:rsidRDefault="00F276CC" w:rsidP="00F276C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F276CC" w:rsidRDefault="00F276CC" w:rsidP="00961FF0">
      <w:pPr>
        <w:ind w:firstLine="631"/>
        <w:rPr>
          <w:sz w:val="22"/>
        </w:rPr>
      </w:pPr>
    </w:p>
    <w:p w:rsidR="004322D3" w:rsidRDefault="004322D3" w:rsidP="004322D3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</w:t>
      </w:r>
      <w:r w:rsidR="00372566">
        <w:rPr>
          <w:sz w:val="22"/>
        </w:rPr>
        <w:t xml:space="preserve"> №</w:t>
      </w:r>
      <w:r w:rsidR="00A666E7">
        <w:rPr>
          <w:sz w:val="22"/>
        </w:rPr>
        <w:t>1</w:t>
      </w:r>
      <w:r w:rsidR="00AE2868">
        <w:rPr>
          <w:sz w:val="22"/>
        </w:rPr>
        <w:t>,4</w:t>
      </w:r>
    </w:p>
    <w:p w:rsidR="00CA3D90" w:rsidRDefault="00CA3D90" w:rsidP="004322D3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/>
      </w:tblPr>
      <w:tblGrid>
        <w:gridCol w:w="7280"/>
        <w:gridCol w:w="1658"/>
        <w:gridCol w:w="560"/>
      </w:tblGrid>
      <w:tr w:rsidR="00CA3D90" w:rsidRPr="00C1503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90" w:rsidRPr="00C1503A" w:rsidRDefault="00CA3D90" w:rsidP="00510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</w:p>
        </w:tc>
      </w:tr>
      <w:tr w:rsidR="00CA3D90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CA3D90" w:rsidRPr="00D000C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90" w:rsidRPr="00D000C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CA3D90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CA3D90" w:rsidRPr="00D000C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90" w:rsidRPr="00D000C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CA3D90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CA3D90" w:rsidRPr="00D000C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90" w:rsidRPr="00D000C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CA3D90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CA3D90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CA3D90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CA3D90" w:rsidRPr="00C1503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Иныепоказатели</w:t>
            </w:r>
            <w:proofErr w:type="spellEnd"/>
          </w:p>
        </w:tc>
      </w:tr>
      <w:tr w:rsidR="00CA3D90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0" w:rsidRPr="00C1503A" w:rsidRDefault="00CA3D90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4E702D" w:rsidRPr="004E702D" w:rsidRDefault="004E702D" w:rsidP="004E702D">
      <w:pPr>
        <w:rPr>
          <w:b/>
          <w:sz w:val="22"/>
        </w:rPr>
      </w:pPr>
    </w:p>
    <w:p w:rsidR="0089142E" w:rsidRDefault="0089142E" w:rsidP="0089142E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2"/>
        </w:rPr>
        <w:t>2</w:t>
      </w:r>
      <w:r w:rsidRPr="00D000CA">
        <w:rPr>
          <w:sz w:val="22"/>
        </w:rPr>
        <w:t>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3"/>
        <w:gridCol w:w="2694"/>
      </w:tblGrid>
      <w:tr w:rsidR="00CA3D90" w:rsidRPr="00C20BC5" w:rsidTr="00083747">
        <w:trPr>
          <w:tblHeader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r>
              <w:rPr>
                <w:b/>
                <w:sz w:val="22"/>
                <w:szCs w:val="20"/>
                <w:lang w:eastAsia="ru-RU"/>
              </w:rPr>
              <w:t>К</w:t>
            </w:r>
          </w:p>
        </w:tc>
      </w:tr>
      <w:tr w:rsidR="00CA3D90" w:rsidRPr="00C20BC5" w:rsidTr="00083747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Значение </w:t>
            </w:r>
          </w:p>
        </w:tc>
      </w:tr>
      <w:tr w:rsidR="00CA3D90" w:rsidRPr="00C20BC5" w:rsidTr="00083747"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CA3D90" w:rsidRPr="00C20BC5" w:rsidTr="00083747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Максимальное количество этажей, шт.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083747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Минимальная высота здания,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083747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083747"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CA3D90" w:rsidRPr="00C20BC5" w:rsidTr="00083747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083747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</w:t>
            </w:r>
            <w:r w:rsidRPr="00C20BC5">
              <w:rPr>
                <w:sz w:val="22"/>
                <w:szCs w:val="20"/>
                <w:lang w:eastAsia="ru-RU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083747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083747"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A3D90" w:rsidRPr="00C20BC5" w:rsidTr="00083747">
        <w:tc>
          <w:tcPr>
            <w:tcW w:w="9356" w:type="dxa"/>
            <w:gridSpan w:val="3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Иные показатели</w:t>
            </w:r>
          </w:p>
        </w:tc>
      </w:tr>
      <w:tr w:rsidR="00CA3D90" w:rsidRPr="00C20BC5" w:rsidTr="00083747">
        <w:trPr>
          <w:trHeight w:val="703"/>
        </w:trPr>
        <w:tc>
          <w:tcPr>
            <w:tcW w:w="709" w:type="dxa"/>
            <w:shd w:val="clear" w:color="auto" w:fill="auto"/>
            <w:vAlign w:val="center"/>
          </w:tcPr>
          <w:p w:rsidR="00CA3D90" w:rsidRPr="00C20BC5" w:rsidRDefault="00CA3D90" w:rsidP="00CA3D9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D90" w:rsidRPr="00C20BC5" w:rsidRDefault="00CA3D90" w:rsidP="000837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0</w:t>
            </w:r>
          </w:p>
        </w:tc>
      </w:tr>
    </w:tbl>
    <w:p w:rsidR="00CA3D90" w:rsidRPr="00D000CA" w:rsidRDefault="00CA3D90" w:rsidP="00CA3D90">
      <w:pPr>
        <w:ind w:firstLine="426"/>
        <w:rPr>
          <w:sz w:val="22"/>
        </w:rPr>
      </w:pPr>
    </w:p>
    <w:p w:rsidR="00510957" w:rsidRDefault="00510957" w:rsidP="00510957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2"/>
        </w:rPr>
        <w:t>3</w:t>
      </w:r>
      <w:r w:rsidRPr="00D000CA">
        <w:rPr>
          <w:sz w:val="22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6359"/>
        <w:gridCol w:w="2453"/>
      </w:tblGrid>
      <w:tr w:rsidR="00510957" w:rsidRPr="00AC01B7" w:rsidTr="00083747">
        <w:trPr>
          <w:tblHeader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О-1</w:t>
            </w:r>
          </w:p>
        </w:tc>
      </w:tr>
      <w:tr w:rsidR="00510957" w:rsidRPr="00AC01B7" w:rsidTr="00083747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№ п/п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Наименование параметра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Значение </w:t>
            </w:r>
          </w:p>
        </w:tc>
      </w:tr>
      <w:tr w:rsidR="00510957" w:rsidRPr="00AC01B7" w:rsidTr="00083747">
        <w:tc>
          <w:tcPr>
            <w:tcW w:w="9559" w:type="dxa"/>
            <w:gridSpan w:val="3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510957" w:rsidRPr="00AC01B7" w:rsidTr="00083747">
        <w:trPr>
          <w:trHeight w:val="497"/>
        </w:trPr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Максимальное количество этажей, шт.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22</w:t>
            </w:r>
          </w:p>
        </w:tc>
      </w:tr>
      <w:tr w:rsidR="00510957" w:rsidRPr="00AC01B7" w:rsidTr="00083747"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Минимальная высота здания,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15</w:t>
            </w:r>
          </w:p>
        </w:tc>
      </w:tr>
      <w:tr w:rsidR="00510957" w:rsidRPr="00AC01B7" w:rsidTr="00083747"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66</w:t>
            </w:r>
          </w:p>
        </w:tc>
      </w:tr>
      <w:tr w:rsidR="00510957" w:rsidRPr="00AC01B7" w:rsidTr="00083747"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812" w:type="dxa"/>
            <w:gridSpan w:val="2"/>
            <w:shd w:val="clear" w:color="auto" w:fill="auto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0957" w:rsidRPr="00AC01B7" w:rsidTr="00083747"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</w:t>
            </w:r>
          </w:p>
        </w:tc>
      </w:tr>
      <w:tr w:rsidR="00510957" w:rsidRPr="00AC01B7" w:rsidTr="00083747"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</w:t>
            </w:r>
            <w:r w:rsidRPr="00AC01B7">
              <w:rPr>
                <w:sz w:val="22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AC01B7">
              <w:rPr>
                <w:rFonts w:eastAsia="MS MinNew Roman"/>
                <w:bCs/>
                <w:sz w:val="22"/>
              </w:rPr>
              <w:t>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10</w:t>
            </w:r>
          </w:p>
        </w:tc>
      </w:tr>
      <w:tr w:rsidR="00510957" w:rsidRPr="00AC01B7" w:rsidTr="00083747"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3</w:t>
            </w:r>
          </w:p>
        </w:tc>
      </w:tr>
      <w:tr w:rsidR="00510957" w:rsidRPr="00AC01B7" w:rsidTr="00083747"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5</w:t>
            </w:r>
          </w:p>
        </w:tc>
      </w:tr>
      <w:tr w:rsidR="00510957" w:rsidRPr="00AC01B7" w:rsidTr="00083747">
        <w:tc>
          <w:tcPr>
            <w:tcW w:w="9559" w:type="dxa"/>
            <w:gridSpan w:val="3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0957" w:rsidRPr="00AC01B7" w:rsidTr="00083747"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sz w:val="22"/>
              </w:rPr>
              <w:t xml:space="preserve">Максимальный процент застройки </w:t>
            </w:r>
            <w:r w:rsidRPr="00AC01B7">
              <w:rPr>
                <w:sz w:val="22"/>
              </w:rPr>
              <w:t xml:space="preserve">для размещения </w:t>
            </w:r>
            <w:r w:rsidRPr="00AC01B7">
              <w:rPr>
                <w:bCs/>
                <w:sz w:val="22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90</w:t>
            </w:r>
          </w:p>
        </w:tc>
      </w:tr>
      <w:tr w:rsidR="00510957" w:rsidRPr="00AC01B7" w:rsidTr="00083747">
        <w:tc>
          <w:tcPr>
            <w:tcW w:w="9559" w:type="dxa"/>
            <w:gridSpan w:val="3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Иные показатели</w:t>
            </w:r>
          </w:p>
        </w:tc>
      </w:tr>
      <w:tr w:rsidR="00510957" w:rsidRPr="00AC01B7" w:rsidTr="00083747">
        <w:trPr>
          <w:trHeight w:val="703"/>
        </w:trPr>
        <w:tc>
          <w:tcPr>
            <w:tcW w:w="747" w:type="dxa"/>
            <w:shd w:val="clear" w:color="auto" w:fill="auto"/>
            <w:vAlign w:val="center"/>
          </w:tcPr>
          <w:p w:rsidR="00510957" w:rsidRPr="00AC01B7" w:rsidRDefault="00510957" w:rsidP="000837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</w:tcPr>
          <w:p w:rsidR="00510957" w:rsidRPr="00AC01B7" w:rsidRDefault="00510957" w:rsidP="00083747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510957" w:rsidRPr="00AC01B7" w:rsidRDefault="00510957" w:rsidP="00083747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</w:t>
            </w:r>
          </w:p>
        </w:tc>
      </w:tr>
    </w:tbl>
    <w:p w:rsidR="00CA3D90" w:rsidRDefault="00CA3D90" w:rsidP="0089142E">
      <w:pPr>
        <w:ind w:firstLine="426"/>
        <w:rPr>
          <w:sz w:val="22"/>
        </w:rPr>
      </w:pPr>
    </w:p>
    <w:p w:rsidR="00AE2868" w:rsidRDefault="00AE2868" w:rsidP="00AE2868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№5</w:t>
      </w:r>
    </w:p>
    <w:p w:rsidR="00AE2868" w:rsidRDefault="00AE2868" w:rsidP="00AE2868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/>
      </w:tblPr>
      <w:tblGrid>
        <w:gridCol w:w="7280"/>
        <w:gridCol w:w="1658"/>
        <w:gridCol w:w="560"/>
      </w:tblGrid>
      <w:tr w:rsidR="00AE2868" w:rsidRPr="00C1503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AE2868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AE2868" w:rsidRPr="00D000C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8" w:rsidRPr="00D000C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AE2868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AE2868" w:rsidRPr="00D000C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8" w:rsidRPr="00D000C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AE2868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AE2868" w:rsidRPr="00D000C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8" w:rsidRPr="00D000C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AE2868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AE2868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AE2868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AE2868" w:rsidRPr="00C1503A" w:rsidTr="0008374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Иныепоказатели</w:t>
            </w:r>
            <w:proofErr w:type="spellEnd"/>
          </w:p>
        </w:tc>
      </w:tr>
      <w:tr w:rsidR="00AE2868" w:rsidRPr="00C1503A" w:rsidTr="00083747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68" w:rsidRPr="00C1503A" w:rsidRDefault="00AE2868" w:rsidP="0008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89142E" w:rsidRDefault="0089142E" w:rsidP="004E702D">
      <w:pPr>
        <w:rPr>
          <w:bCs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9B0FC5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89142E" w:rsidP="004E702D">
      <w:pPr>
        <w:rPr>
          <w:bCs/>
          <w:sz w:val="22"/>
        </w:rPr>
      </w:pPr>
      <w:r>
        <w:rPr>
          <w:bCs/>
          <w:sz w:val="22"/>
        </w:rPr>
        <w:t>1</w:t>
      </w:r>
      <w:r w:rsidR="004E702D" w:rsidRPr="004E702D">
        <w:rPr>
          <w:bCs/>
          <w:sz w:val="22"/>
        </w:rPr>
        <w:t xml:space="preserve">. Стоимость </w:t>
      </w:r>
      <w:r w:rsidR="009B0FC5">
        <w:rPr>
          <w:bCs/>
          <w:sz w:val="22"/>
        </w:rPr>
        <w:t>и срок выполнения мероприятий по подключению определяется в соответствии с договором о подключении  ОКС к сети газораспределения на основании постановления Правительства РФ от 30.12.2013г. №1314;</w:t>
      </w:r>
    </w:p>
    <w:p w:rsidR="004E702D" w:rsidRPr="004E702D" w:rsidRDefault="0089142E" w:rsidP="004E702D">
      <w:pPr>
        <w:rPr>
          <w:bCs/>
          <w:sz w:val="22"/>
        </w:rPr>
      </w:pPr>
      <w:r>
        <w:rPr>
          <w:bCs/>
          <w:sz w:val="22"/>
        </w:rPr>
        <w:t>2</w:t>
      </w:r>
      <w:r w:rsidR="004E702D"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4E702D" w:rsidRDefault="0089142E" w:rsidP="004E702D">
      <w:pPr>
        <w:rPr>
          <w:bCs/>
          <w:sz w:val="22"/>
        </w:rPr>
      </w:pPr>
      <w:r>
        <w:rPr>
          <w:bCs/>
          <w:sz w:val="22"/>
        </w:rPr>
        <w:t>3</w:t>
      </w:r>
      <w:r w:rsidR="004E702D" w:rsidRPr="004E702D">
        <w:rPr>
          <w:bCs/>
          <w:sz w:val="22"/>
        </w:rPr>
        <w:t>. Срок действия – 3 года.</w:t>
      </w:r>
    </w:p>
    <w:p w:rsidR="0089142E" w:rsidRDefault="0089142E" w:rsidP="0089142E">
      <w:pPr>
        <w:rPr>
          <w:bCs/>
          <w:sz w:val="22"/>
        </w:rPr>
      </w:pPr>
      <w:r>
        <w:rPr>
          <w:bCs/>
          <w:sz w:val="22"/>
        </w:rPr>
        <w:t>Лот №2</w:t>
      </w:r>
      <w:r w:rsidR="0080234F">
        <w:rPr>
          <w:bCs/>
          <w:sz w:val="22"/>
        </w:rPr>
        <w:t>,5</w:t>
      </w:r>
    </w:p>
    <w:p w:rsidR="0089142E" w:rsidRPr="004E702D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до5 м3;</w:t>
      </w:r>
    </w:p>
    <w:p w:rsidR="0089142E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 xml:space="preserve">2. Стоимость </w:t>
      </w:r>
      <w:r>
        <w:rPr>
          <w:bCs/>
          <w:sz w:val="22"/>
        </w:rPr>
        <w:t xml:space="preserve">платы за технологическое присоединение </w:t>
      </w:r>
      <w:r w:rsidR="00636C53">
        <w:rPr>
          <w:bCs/>
          <w:sz w:val="22"/>
        </w:rPr>
        <w:t>48,728</w:t>
      </w:r>
      <w:r>
        <w:rPr>
          <w:bCs/>
          <w:sz w:val="22"/>
        </w:rPr>
        <w:t>тыс.руб.</w:t>
      </w:r>
    </w:p>
    <w:p w:rsidR="0089142E" w:rsidRPr="004E702D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89142E" w:rsidRDefault="0089142E" w:rsidP="0089142E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0405E9" w:rsidRDefault="000405E9" w:rsidP="000405E9">
      <w:pPr>
        <w:rPr>
          <w:bCs/>
          <w:sz w:val="22"/>
        </w:rPr>
      </w:pPr>
      <w:r>
        <w:rPr>
          <w:bCs/>
          <w:sz w:val="22"/>
        </w:rPr>
        <w:t>Лот №3</w:t>
      </w:r>
      <w:r w:rsidR="0080234F">
        <w:rPr>
          <w:bCs/>
          <w:sz w:val="22"/>
        </w:rPr>
        <w:t>,4</w:t>
      </w:r>
    </w:p>
    <w:p w:rsidR="000405E9" w:rsidRPr="004E702D" w:rsidRDefault="000405E9" w:rsidP="000405E9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</w:t>
      </w:r>
      <w:r>
        <w:rPr>
          <w:bCs/>
          <w:sz w:val="22"/>
        </w:rPr>
        <w:t>1</w:t>
      </w:r>
      <w:r w:rsidRPr="004E702D">
        <w:rPr>
          <w:bCs/>
          <w:sz w:val="22"/>
        </w:rPr>
        <w:t>5 м3;</w:t>
      </w:r>
    </w:p>
    <w:p w:rsidR="000405E9" w:rsidRDefault="000405E9" w:rsidP="000405E9">
      <w:pPr>
        <w:rPr>
          <w:bCs/>
          <w:sz w:val="22"/>
        </w:rPr>
      </w:pPr>
      <w:r w:rsidRPr="004E702D">
        <w:rPr>
          <w:bCs/>
          <w:sz w:val="22"/>
        </w:rPr>
        <w:t xml:space="preserve">2. Стоимость </w:t>
      </w:r>
      <w:r>
        <w:rPr>
          <w:bCs/>
          <w:sz w:val="22"/>
        </w:rPr>
        <w:t>платы за технологическое присоединение 56,834тыс.руб.</w:t>
      </w:r>
    </w:p>
    <w:p w:rsidR="000405E9" w:rsidRPr="004E702D" w:rsidRDefault="000405E9" w:rsidP="000405E9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0405E9" w:rsidRDefault="000405E9" w:rsidP="000405E9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463CF5">
        <w:rPr>
          <w:bCs/>
          <w:sz w:val="22"/>
        </w:rPr>
        <w:t>,2</w:t>
      </w:r>
      <w:r w:rsidR="005E4D61">
        <w:rPr>
          <w:bCs/>
          <w:sz w:val="22"/>
        </w:rPr>
        <w:t>,3</w:t>
      </w:r>
      <w:r w:rsidR="0080234F">
        <w:rPr>
          <w:bCs/>
          <w:sz w:val="22"/>
        </w:rPr>
        <w:t>,4,5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</w:t>
      </w:r>
      <w:r w:rsidRPr="004E702D">
        <w:rPr>
          <w:bCs/>
          <w:sz w:val="22"/>
        </w:rPr>
        <w:lastRenderedPageBreak/>
        <w:t xml:space="preserve">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27.12.2018 г. №990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63CF5" w:rsidRDefault="00463CF5" w:rsidP="007B32A3">
      <w:pPr>
        <w:rPr>
          <w:bCs/>
          <w:sz w:val="22"/>
        </w:rPr>
      </w:pPr>
      <w:r>
        <w:rPr>
          <w:bCs/>
          <w:sz w:val="22"/>
        </w:rPr>
        <w:t xml:space="preserve">1.Точка подключения существующий водопровод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2</w:t>
      </w:r>
      <w:r w:rsidR="007925E9">
        <w:rPr>
          <w:bCs/>
          <w:sz w:val="22"/>
        </w:rPr>
        <w:t>25</w:t>
      </w:r>
      <w:r>
        <w:rPr>
          <w:bCs/>
          <w:sz w:val="22"/>
        </w:rPr>
        <w:t xml:space="preserve">мм, проложенный по </w:t>
      </w:r>
      <w:proofErr w:type="spellStart"/>
      <w:r>
        <w:rPr>
          <w:bCs/>
          <w:sz w:val="22"/>
        </w:rPr>
        <w:t>ул.</w:t>
      </w:r>
      <w:r w:rsidR="007925E9">
        <w:rPr>
          <w:bCs/>
          <w:sz w:val="22"/>
        </w:rPr>
        <w:t>Звездна</w:t>
      </w:r>
      <w:r>
        <w:rPr>
          <w:bCs/>
          <w:sz w:val="22"/>
        </w:rPr>
        <w:t>яг.Кинеля</w:t>
      </w:r>
      <w:proofErr w:type="spellEnd"/>
      <w:r>
        <w:rPr>
          <w:bCs/>
          <w:sz w:val="22"/>
        </w:rPr>
        <w:t>.</w:t>
      </w:r>
    </w:p>
    <w:p w:rsidR="00463CF5" w:rsidRDefault="00463CF5" w:rsidP="007B32A3">
      <w:pPr>
        <w:rPr>
          <w:bCs/>
          <w:sz w:val="22"/>
        </w:rPr>
      </w:pPr>
      <w:r>
        <w:rPr>
          <w:bCs/>
          <w:sz w:val="22"/>
        </w:rPr>
        <w:t xml:space="preserve">2.Запроектировать и проложить водопровод </w:t>
      </w:r>
      <w:r w:rsidR="007925E9">
        <w:rPr>
          <w:bCs/>
          <w:sz w:val="22"/>
        </w:rPr>
        <w:t xml:space="preserve">не менее </w:t>
      </w:r>
      <w:proofErr w:type="spellStart"/>
      <w:r w:rsidR="007925E9">
        <w:rPr>
          <w:bCs/>
          <w:sz w:val="22"/>
        </w:rPr>
        <w:t>Ду</w:t>
      </w:r>
      <w:proofErr w:type="spellEnd"/>
      <w:r w:rsidR="007925E9">
        <w:rPr>
          <w:bCs/>
          <w:sz w:val="22"/>
        </w:rPr>
        <w:t xml:space="preserve"> 110</w:t>
      </w:r>
      <w:r>
        <w:rPr>
          <w:bCs/>
          <w:sz w:val="22"/>
        </w:rPr>
        <w:t xml:space="preserve">ммот </w:t>
      </w:r>
      <w:r w:rsidR="007925E9">
        <w:rPr>
          <w:bCs/>
          <w:sz w:val="22"/>
        </w:rPr>
        <w:t>проектируемого колодца</w:t>
      </w:r>
      <w:r>
        <w:rPr>
          <w:bCs/>
          <w:sz w:val="22"/>
        </w:rPr>
        <w:t xml:space="preserve"> до объекта подключения с установкой приборов учета.</w:t>
      </w:r>
    </w:p>
    <w:p w:rsidR="00463CF5" w:rsidRDefault="00463CF5" w:rsidP="007B32A3">
      <w:pPr>
        <w:rPr>
          <w:bCs/>
          <w:sz w:val="22"/>
        </w:rPr>
      </w:pPr>
      <w:r>
        <w:rPr>
          <w:bCs/>
          <w:sz w:val="22"/>
        </w:rPr>
        <w:t>3.</w:t>
      </w:r>
      <w:r w:rsidR="007925E9">
        <w:rPr>
          <w:bCs/>
          <w:sz w:val="22"/>
        </w:rPr>
        <w:t>Запроектировать и установить ПГ 1,75м на участке вновь проложенной водопроводной сети.</w:t>
      </w:r>
    </w:p>
    <w:p w:rsidR="00F14A99" w:rsidRDefault="00F14A99" w:rsidP="007B32A3">
      <w:pPr>
        <w:rPr>
          <w:bCs/>
          <w:sz w:val="22"/>
        </w:rPr>
      </w:pPr>
      <w:r>
        <w:rPr>
          <w:bCs/>
          <w:sz w:val="22"/>
        </w:rPr>
        <w:t>Лот №2</w:t>
      </w:r>
      <w:r w:rsidR="008819D1">
        <w:rPr>
          <w:bCs/>
          <w:sz w:val="22"/>
        </w:rPr>
        <w:t>,3,4</w:t>
      </w:r>
    </w:p>
    <w:p w:rsidR="00F14A99" w:rsidRDefault="00F14A99" w:rsidP="00F14A99">
      <w:pPr>
        <w:rPr>
          <w:bCs/>
          <w:sz w:val="22"/>
        </w:rPr>
      </w:pPr>
      <w:r w:rsidRPr="004E702D">
        <w:rPr>
          <w:bCs/>
          <w:sz w:val="22"/>
        </w:rPr>
        <w:t xml:space="preserve">1. </w:t>
      </w:r>
      <w:r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5E4D61" w:rsidRDefault="008819D1" w:rsidP="005E4D61">
      <w:pPr>
        <w:rPr>
          <w:bCs/>
          <w:sz w:val="22"/>
        </w:rPr>
      </w:pPr>
      <w:r>
        <w:rPr>
          <w:bCs/>
          <w:sz w:val="22"/>
        </w:rPr>
        <w:t>Лот №5</w:t>
      </w:r>
    </w:p>
    <w:p w:rsidR="005E4D61" w:rsidRDefault="005E4D61" w:rsidP="005E4D61">
      <w:pPr>
        <w:rPr>
          <w:bCs/>
          <w:sz w:val="22"/>
        </w:rPr>
      </w:pPr>
      <w:r>
        <w:rPr>
          <w:bCs/>
          <w:sz w:val="22"/>
        </w:rPr>
        <w:t>1.Точка подключения существующий в</w:t>
      </w:r>
      <w:r w:rsidR="008819D1">
        <w:rPr>
          <w:bCs/>
          <w:sz w:val="22"/>
        </w:rPr>
        <w:t>одопровод Ду</w:t>
      </w:r>
      <w:r>
        <w:rPr>
          <w:bCs/>
          <w:sz w:val="22"/>
        </w:rPr>
        <w:t xml:space="preserve">100мм, проложенный по </w:t>
      </w:r>
      <w:proofErr w:type="spellStart"/>
      <w:r>
        <w:rPr>
          <w:bCs/>
          <w:sz w:val="22"/>
        </w:rPr>
        <w:t>ул.</w:t>
      </w:r>
      <w:r w:rsidR="008819D1">
        <w:rPr>
          <w:bCs/>
          <w:sz w:val="22"/>
        </w:rPr>
        <w:t>Российская</w:t>
      </w:r>
      <w:r>
        <w:rPr>
          <w:bCs/>
          <w:sz w:val="22"/>
        </w:rPr>
        <w:t>г.Кинеля</w:t>
      </w:r>
      <w:proofErr w:type="spellEnd"/>
      <w:r>
        <w:rPr>
          <w:bCs/>
          <w:sz w:val="22"/>
        </w:rPr>
        <w:t>.</w:t>
      </w:r>
    </w:p>
    <w:p w:rsidR="005E4D61" w:rsidRDefault="005E4D61" w:rsidP="005E4D61">
      <w:pPr>
        <w:rPr>
          <w:bCs/>
          <w:sz w:val="22"/>
        </w:rPr>
      </w:pPr>
      <w:r>
        <w:rPr>
          <w:bCs/>
          <w:sz w:val="22"/>
        </w:rPr>
        <w:t>2.</w:t>
      </w:r>
      <w:r w:rsidR="008819D1">
        <w:rPr>
          <w:bCs/>
          <w:sz w:val="22"/>
        </w:rPr>
        <w:t>Врезку в существующие сети водоснабжения предусмотреть диаметром 15мм.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Канализация</w:t>
      </w:r>
    </w:p>
    <w:p w:rsidR="00463CF5" w:rsidRDefault="007925E9" w:rsidP="004E702D">
      <w:pPr>
        <w:rPr>
          <w:bCs/>
          <w:sz w:val="22"/>
        </w:rPr>
      </w:pPr>
      <w:r>
        <w:rPr>
          <w:bCs/>
          <w:sz w:val="22"/>
        </w:rPr>
        <w:t>Лот №1</w:t>
      </w:r>
    </w:p>
    <w:p w:rsidR="00463CF5" w:rsidRPr="007925E9" w:rsidRDefault="00463CF5" w:rsidP="007925E9">
      <w:pPr>
        <w:pStyle w:val="a4"/>
        <w:numPr>
          <w:ilvl w:val="0"/>
          <w:numId w:val="5"/>
        </w:numPr>
        <w:rPr>
          <w:bCs/>
          <w:sz w:val="22"/>
        </w:rPr>
      </w:pPr>
      <w:r w:rsidRPr="007925E9">
        <w:rPr>
          <w:bCs/>
          <w:sz w:val="22"/>
        </w:rPr>
        <w:t xml:space="preserve">Точка подключения </w:t>
      </w:r>
      <w:r w:rsidR="007925E9" w:rsidRPr="007925E9">
        <w:rPr>
          <w:bCs/>
          <w:sz w:val="22"/>
        </w:rPr>
        <w:t>КНС</w:t>
      </w:r>
      <w:r w:rsidR="007925E9">
        <w:rPr>
          <w:bCs/>
          <w:sz w:val="22"/>
        </w:rPr>
        <w:t>-</w:t>
      </w:r>
      <w:r w:rsidR="007925E9" w:rsidRPr="007925E9">
        <w:rPr>
          <w:bCs/>
          <w:sz w:val="22"/>
        </w:rPr>
        <w:t>4</w:t>
      </w:r>
      <w:r w:rsidR="007925E9">
        <w:rPr>
          <w:bCs/>
          <w:sz w:val="22"/>
        </w:rPr>
        <w:t>н</w:t>
      </w:r>
      <w:r w:rsidRPr="007925E9">
        <w:rPr>
          <w:bCs/>
          <w:sz w:val="22"/>
        </w:rPr>
        <w:t xml:space="preserve"> по ул.</w:t>
      </w:r>
      <w:r w:rsidR="007925E9" w:rsidRPr="007925E9">
        <w:rPr>
          <w:bCs/>
          <w:sz w:val="22"/>
        </w:rPr>
        <w:t>Мостовая, 54А</w:t>
      </w:r>
      <w:r w:rsidRPr="007925E9">
        <w:rPr>
          <w:bCs/>
          <w:sz w:val="22"/>
        </w:rPr>
        <w:t>г.Кинеля.</w:t>
      </w:r>
    </w:p>
    <w:p w:rsidR="007925E9" w:rsidRDefault="007925E9" w:rsidP="007925E9">
      <w:pPr>
        <w:pStyle w:val="a4"/>
        <w:numPr>
          <w:ilvl w:val="0"/>
          <w:numId w:val="5"/>
        </w:numPr>
        <w:rPr>
          <w:bCs/>
          <w:sz w:val="22"/>
        </w:rPr>
      </w:pPr>
      <w:r>
        <w:rPr>
          <w:bCs/>
          <w:sz w:val="22"/>
        </w:rPr>
        <w:t>Запроектировать и проложить коллектор от приемного колодца КНС -4н</w:t>
      </w:r>
      <w:bookmarkStart w:id="0" w:name="_GoBack"/>
      <w:bookmarkEnd w:id="0"/>
      <w:r>
        <w:rPr>
          <w:bCs/>
          <w:sz w:val="22"/>
        </w:rPr>
        <w:t>до объекта подключения.</w:t>
      </w:r>
    </w:p>
    <w:p w:rsidR="00F14A99" w:rsidRDefault="00F14A99" w:rsidP="00F14A99">
      <w:pPr>
        <w:ind w:left="709" w:firstLine="0"/>
        <w:rPr>
          <w:bCs/>
          <w:sz w:val="22"/>
        </w:rPr>
      </w:pPr>
      <w:r w:rsidRPr="00F14A99">
        <w:rPr>
          <w:bCs/>
          <w:sz w:val="22"/>
        </w:rPr>
        <w:t>Лот №2</w:t>
      </w:r>
      <w:r w:rsidR="008819D1">
        <w:rPr>
          <w:bCs/>
          <w:sz w:val="22"/>
        </w:rPr>
        <w:t>,3,4,5</w:t>
      </w:r>
    </w:p>
    <w:p w:rsidR="00F14A99" w:rsidRDefault="00F14A99" w:rsidP="00F14A99">
      <w:pPr>
        <w:rPr>
          <w:bCs/>
          <w:sz w:val="22"/>
        </w:rPr>
      </w:pPr>
      <w:r w:rsidRPr="004E702D">
        <w:rPr>
          <w:bCs/>
          <w:sz w:val="22"/>
        </w:rPr>
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6B3DB8" w:rsidRDefault="006B3DB8" w:rsidP="005E4D61">
      <w:pPr>
        <w:rPr>
          <w:bCs/>
          <w:sz w:val="22"/>
        </w:rPr>
      </w:pP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</w:t>
      </w:r>
      <w:r w:rsidRPr="000D4DEB">
        <w:rPr>
          <w:sz w:val="22"/>
        </w:rPr>
        <w:lastRenderedPageBreak/>
        <w:t>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Прием заявок и ознакомление с пакетом документов по предмету </w:t>
      </w:r>
      <w:proofErr w:type="spellStart"/>
      <w:r w:rsidRPr="000D4DEB">
        <w:rPr>
          <w:sz w:val="22"/>
        </w:rPr>
        <w:t>торговосуществляется</w:t>
      </w:r>
      <w:proofErr w:type="spellEnd"/>
      <w:r w:rsidRPr="000D4DEB">
        <w:rPr>
          <w:sz w:val="22"/>
        </w:rPr>
        <w:t xml:space="preserve"> по адресу: </w:t>
      </w:r>
      <w:proofErr w:type="spellStart"/>
      <w:r w:rsidRPr="000D4DEB">
        <w:rPr>
          <w:sz w:val="22"/>
        </w:rPr>
        <w:t>г</w:t>
      </w:r>
      <w:proofErr w:type="gramStart"/>
      <w:r w:rsidRPr="000D4DEB">
        <w:rPr>
          <w:sz w:val="22"/>
        </w:rPr>
        <w:t>.К</w:t>
      </w:r>
      <w:proofErr w:type="gramEnd"/>
      <w:r w:rsidRPr="000D4DEB">
        <w:rPr>
          <w:sz w:val="22"/>
        </w:rPr>
        <w:t>инель</w:t>
      </w:r>
      <w:proofErr w:type="spellEnd"/>
      <w:r w:rsidRPr="000D4DEB">
        <w:rPr>
          <w:sz w:val="22"/>
        </w:rPr>
        <w:t xml:space="preserve">, ул.Мира, 42 а, комната 107 </w:t>
      </w:r>
      <w:r>
        <w:rPr>
          <w:b/>
          <w:sz w:val="22"/>
        </w:rPr>
        <w:t xml:space="preserve">начиная с 09.00 часов </w:t>
      </w:r>
      <w:r w:rsidR="00944170">
        <w:rPr>
          <w:b/>
          <w:sz w:val="22"/>
        </w:rPr>
        <w:t>06  мая</w:t>
      </w:r>
      <w:r w:rsidR="00083747">
        <w:rPr>
          <w:b/>
          <w:sz w:val="22"/>
        </w:rPr>
        <w:t xml:space="preserve"> </w:t>
      </w:r>
      <w:r w:rsidR="008F66CC" w:rsidRPr="003F6C4B">
        <w:rPr>
          <w:b/>
          <w:sz w:val="22"/>
        </w:rPr>
        <w:t>2020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944170">
        <w:rPr>
          <w:b/>
          <w:sz w:val="22"/>
        </w:rPr>
        <w:t>28</w:t>
      </w:r>
      <w:r w:rsidR="0073586E">
        <w:rPr>
          <w:b/>
          <w:sz w:val="22"/>
        </w:rPr>
        <w:t xml:space="preserve"> мая</w:t>
      </w:r>
      <w:r w:rsidR="00FD5CBF">
        <w:rPr>
          <w:b/>
          <w:sz w:val="22"/>
        </w:rPr>
        <w:t xml:space="preserve">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944170">
        <w:rPr>
          <w:b/>
          <w:sz w:val="22"/>
          <w:szCs w:val="22"/>
        </w:rPr>
        <w:t xml:space="preserve">01 июня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г</w:t>
      </w:r>
      <w:proofErr w:type="gramStart"/>
      <w:r w:rsidRPr="000D4DEB">
        <w:rPr>
          <w:sz w:val="22"/>
        </w:rPr>
        <w:t>.С</w:t>
      </w:r>
      <w:proofErr w:type="gramEnd"/>
      <w:r w:rsidRPr="000D4DEB">
        <w:rPr>
          <w:sz w:val="22"/>
        </w:rPr>
        <w:t>амара,  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73586E" w:rsidRDefault="0073586E" w:rsidP="00FC67FB">
      <w:pPr>
        <w:rPr>
          <w:sz w:val="22"/>
        </w:rPr>
      </w:pPr>
    </w:p>
    <w:p w:rsidR="00FC67FB" w:rsidRPr="000D4DEB" w:rsidRDefault="000D4DEB" w:rsidP="00FC67FB">
      <w:pPr>
        <w:rPr>
          <w:b/>
          <w:sz w:val="22"/>
        </w:rPr>
      </w:pPr>
      <w:bookmarkStart w:id="4" w:name="sub_391211"/>
      <w:r w:rsidRPr="000D4DEB">
        <w:rPr>
          <w:b/>
          <w:sz w:val="22"/>
        </w:rPr>
        <w:lastRenderedPageBreak/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ул.Мира,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204B9B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>9.4.</w:t>
      </w:r>
      <w:r w:rsidR="00BE25CC"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="00BE25CC" w:rsidRPr="000D4DEB">
        <w:rPr>
          <w:sz w:val="22"/>
          <w:szCs w:val="22"/>
          <w:lang w:val="en-US"/>
        </w:rPr>
        <w:t>www</w:t>
      </w:r>
      <w:r w:rsidR="00BE25CC"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39227B" w:rsidP="00204B9B">
      <w:pPr>
        <w:ind w:left="-360" w:firstLine="720"/>
        <w:rPr>
          <w:b/>
          <w:sz w:val="24"/>
          <w:szCs w:val="24"/>
        </w:rPr>
      </w:pPr>
      <w:r w:rsidRPr="0039227B">
        <w:rPr>
          <w:b/>
          <w:sz w:val="24"/>
          <w:szCs w:val="24"/>
        </w:rPr>
        <w:t>1</w:t>
      </w:r>
      <w:r w:rsidR="00204B9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944170">
        <w:rPr>
          <w:b/>
          <w:sz w:val="22"/>
        </w:rPr>
        <w:t>02 июня</w:t>
      </w:r>
      <w:r w:rsidR="004E0A35">
        <w:rPr>
          <w:b/>
          <w:sz w:val="22"/>
        </w:rPr>
        <w:t xml:space="preserve"> 2020 г.</w:t>
      </w:r>
      <w:r w:rsidR="00BA3C56" w:rsidRPr="003F1640">
        <w:rPr>
          <w:b/>
          <w:sz w:val="22"/>
        </w:rPr>
        <w:t xml:space="preserve"> в </w:t>
      </w:r>
      <w:r w:rsidR="00944170">
        <w:rPr>
          <w:b/>
          <w:sz w:val="22"/>
        </w:rPr>
        <w:t>9</w:t>
      </w:r>
      <w:r w:rsidRPr="003F1640">
        <w:rPr>
          <w:b/>
          <w:sz w:val="22"/>
        </w:rPr>
        <w:t xml:space="preserve"> час. </w:t>
      </w:r>
      <w:r w:rsidR="00944170">
        <w:rPr>
          <w:b/>
          <w:sz w:val="22"/>
        </w:rPr>
        <w:t>3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>, ул.Мира,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sz w:val="22"/>
          <w:szCs w:val="22"/>
        </w:rPr>
        <w:t xml:space="preserve">будет проведено </w:t>
      </w:r>
      <w:r w:rsidR="00944170">
        <w:rPr>
          <w:b/>
          <w:sz w:val="22"/>
          <w:szCs w:val="22"/>
        </w:rPr>
        <w:t>02 июня</w:t>
      </w:r>
      <w:r w:rsidR="004E0A35" w:rsidRPr="004E0A35">
        <w:rPr>
          <w:b/>
          <w:sz w:val="22"/>
          <w:szCs w:val="22"/>
        </w:rPr>
        <w:t xml:space="preserve"> 2020 г.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BE25CC" w:rsidP="00E76470">
      <w:pPr>
        <w:pStyle w:val="a5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lastRenderedPageBreak/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E07318" w:rsidRPr="000D4DEB">
        <w:rPr>
          <w:b/>
          <w:sz w:val="22"/>
        </w:rPr>
        <w:t xml:space="preserve">Заключение договора арендыпо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</w:t>
      </w:r>
      <w:proofErr w:type="gramStart"/>
      <w:r w:rsidR="00E76470" w:rsidRPr="000D4DEB">
        <w:rPr>
          <w:b/>
          <w:sz w:val="22"/>
        </w:rPr>
        <w:t>.К</w:t>
      </w:r>
      <w:proofErr w:type="gramEnd"/>
      <w:r w:rsidR="00E76470" w:rsidRPr="000D4DEB">
        <w:rPr>
          <w:b/>
          <w:sz w:val="22"/>
        </w:rPr>
        <w:t>инель</w:t>
      </w:r>
      <w:proofErr w:type="spellEnd"/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649"/>
    <w:rsid w:val="00011BE4"/>
    <w:rsid w:val="0003768F"/>
    <w:rsid w:val="000405E9"/>
    <w:rsid w:val="00081F02"/>
    <w:rsid w:val="00083747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11A5E"/>
    <w:rsid w:val="001500E1"/>
    <w:rsid w:val="00151468"/>
    <w:rsid w:val="0016151C"/>
    <w:rsid w:val="00171220"/>
    <w:rsid w:val="00172EB2"/>
    <w:rsid w:val="00184DE7"/>
    <w:rsid w:val="001A0529"/>
    <w:rsid w:val="001B344D"/>
    <w:rsid w:val="00200E6E"/>
    <w:rsid w:val="00204B9B"/>
    <w:rsid w:val="00213957"/>
    <w:rsid w:val="00234918"/>
    <w:rsid w:val="002416E6"/>
    <w:rsid w:val="00261516"/>
    <w:rsid w:val="002646B0"/>
    <w:rsid w:val="00281D98"/>
    <w:rsid w:val="00287438"/>
    <w:rsid w:val="002B55F6"/>
    <w:rsid w:val="002D1BC6"/>
    <w:rsid w:val="002D5190"/>
    <w:rsid w:val="002D5AD6"/>
    <w:rsid w:val="002F4EC9"/>
    <w:rsid w:val="002F5C36"/>
    <w:rsid w:val="00341412"/>
    <w:rsid w:val="00372566"/>
    <w:rsid w:val="0039227B"/>
    <w:rsid w:val="003B3CFE"/>
    <w:rsid w:val="003B7C39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63CF5"/>
    <w:rsid w:val="0046690C"/>
    <w:rsid w:val="0047210C"/>
    <w:rsid w:val="004E0A35"/>
    <w:rsid w:val="004E702D"/>
    <w:rsid w:val="004F32AF"/>
    <w:rsid w:val="00502725"/>
    <w:rsid w:val="00510957"/>
    <w:rsid w:val="005147F2"/>
    <w:rsid w:val="00525CD1"/>
    <w:rsid w:val="00570D5A"/>
    <w:rsid w:val="0057144E"/>
    <w:rsid w:val="005856C2"/>
    <w:rsid w:val="005B7BEB"/>
    <w:rsid w:val="005C0091"/>
    <w:rsid w:val="005C36CC"/>
    <w:rsid w:val="005E4D61"/>
    <w:rsid w:val="00605ADA"/>
    <w:rsid w:val="00631151"/>
    <w:rsid w:val="00632C6F"/>
    <w:rsid w:val="00636C53"/>
    <w:rsid w:val="00653693"/>
    <w:rsid w:val="00662D2A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63F2"/>
    <w:rsid w:val="007878DB"/>
    <w:rsid w:val="007925E9"/>
    <w:rsid w:val="007A6B2B"/>
    <w:rsid w:val="007B32A3"/>
    <w:rsid w:val="007C18F8"/>
    <w:rsid w:val="007C254F"/>
    <w:rsid w:val="007D70F4"/>
    <w:rsid w:val="007E7E90"/>
    <w:rsid w:val="007F0049"/>
    <w:rsid w:val="007F35FC"/>
    <w:rsid w:val="0080234F"/>
    <w:rsid w:val="0083478D"/>
    <w:rsid w:val="00835649"/>
    <w:rsid w:val="008819D1"/>
    <w:rsid w:val="0089142E"/>
    <w:rsid w:val="008934DD"/>
    <w:rsid w:val="008B1EDB"/>
    <w:rsid w:val="008B307C"/>
    <w:rsid w:val="008B43C9"/>
    <w:rsid w:val="008C56F6"/>
    <w:rsid w:val="008D3485"/>
    <w:rsid w:val="008D712C"/>
    <w:rsid w:val="008F66CC"/>
    <w:rsid w:val="00916079"/>
    <w:rsid w:val="00925DF6"/>
    <w:rsid w:val="00944170"/>
    <w:rsid w:val="00950CBA"/>
    <w:rsid w:val="00954383"/>
    <w:rsid w:val="0095490A"/>
    <w:rsid w:val="00961FF0"/>
    <w:rsid w:val="00970BFA"/>
    <w:rsid w:val="00973E49"/>
    <w:rsid w:val="009907A0"/>
    <w:rsid w:val="009B0FC5"/>
    <w:rsid w:val="009C718B"/>
    <w:rsid w:val="009D5206"/>
    <w:rsid w:val="009F1CD2"/>
    <w:rsid w:val="009F3A8B"/>
    <w:rsid w:val="00A03A15"/>
    <w:rsid w:val="00A110E4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1E9C"/>
    <w:rsid w:val="00C738E7"/>
    <w:rsid w:val="00CA3D90"/>
    <w:rsid w:val="00CA796D"/>
    <w:rsid w:val="00CC4CD5"/>
    <w:rsid w:val="00CD598A"/>
    <w:rsid w:val="00CE1ECF"/>
    <w:rsid w:val="00CE26D0"/>
    <w:rsid w:val="00CF3C66"/>
    <w:rsid w:val="00D000CA"/>
    <w:rsid w:val="00D16FDE"/>
    <w:rsid w:val="00D86F18"/>
    <w:rsid w:val="00DA548F"/>
    <w:rsid w:val="00DB2798"/>
    <w:rsid w:val="00DD2B8C"/>
    <w:rsid w:val="00DF5582"/>
    <w:rsid w:val="00DF66BA"/>
    <w:rsid w:val="00E07318"/>
    <w:rsid w:val="00E30E2A"/>
    <w:rsid w:val="00E352B5"/>
    <w:rsid w:val="00E60274"/>
    <w:rsid w:val="00E65898"/>
    <w:rsid w:val="00E706EA"/>
    <w:rsid w:val="00E76470"/>
    <w:rsid w:val="00E965D6"/>
    <w:rsid w:val="00EB0307"/>
    <w:rsid w:val="00EB6908"/>
    <w:rsid w:val="00EB744B"/>
    <w:rsid w:val="00EC06C8"/>
    <w:rsid w:val="00EC70DA"/>
    <w:rsid w:val="00F14A99"/>
    <w:rsid w:val="00F276CC"/>
    <w:rsid w:val="00F33A0C"/>
    <w:rsid w:val="00F42EC3"/>
    <w:rsid w:val="00F43A8F"/>
    <w:rsid w:val="00F44FFF"/>
    <w:rsid w:val="00F664B4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Savickay</cp:lastModifiedBy>
  <cp:revision>35</cp:revision>
  <cp:lastPrinted>2019-10-29T09:38:00Z</cp:lastPrinted>
  <dcterms:created xsi:type="dcterms:W3CDTF">2020-02-11T11:06:00Z</dcterms:created>
  <dcterms:modified xsi:type="dcterms:W3CDTF">2020-04-23T07:44:00Z</dcterms:modified>
</cp:coreProperties>
</file>