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63" w:rsidRPr="0063130E" w:rsidRDefault="00436D63" w:rsidP="00436D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  <w:r w:rsidRPr="0063130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ПРОТОКОЛ </w:t>
      </w:r>
    </w:p>
    <w:p w:rsidR="00436D63" w:rsidRPr="0063130E" w:rsidRDefault="00436D63" w:rsidP="00436D6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3130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о результатах аукциона</w:t>
      </w:r>
    </w:p>
    <w:p w:rsidR="00436D63" w:rsidRPr="0063130E" w:rsidRDefault="00436D63" w:rsidP="00436D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36D63" w:rsidRPr="006B601F" w:rsidRDefault="006B601F" w:rsidP="00436D63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28.02</w:t>
      </w:r>
      <w:r w:rsidR="00436D63"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.2017 14 час. 00 мин.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</w:t>
      </w:r>
      <w:r w:rsidR="00436D63"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               ул.Мира, д. 42А, каб. 103, г.Кинель Самарская область</w:t>
      </w:r>
    </w:p>
    <w:p w:rsidR="00436D63" w:rsidRPr="0063130E" w:rsidRDefault="00436D63" w:rsidP="00436D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36D63" w:rsidRPr="0063130E" w:rsidRDefault="00436D63" w:rsidP="00436D63">
      <w:pPr>
        <w:ind w:firstLine="7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Настоящий протокол фиксирует результаты </w:t>
      </w: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</w:rPr>
        <w:t>аукциона</w:t>
      </w: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на размещение нестационарного торгового объекта (далее – НТО)</w:t>
      </w: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="006B601F" w:rsidRPr="006B601F">
        <w:rPr>
          <w:rFonts w:ascii="Times New Roman" w:eastAsia="Times New Roman" w:hAnsi="Times New Roman" w:cs="Times New Roman"/>
          <w:color w:val="auto"/>
          <w:sz w:val="26"/>
          <w:szCs w:val="26"/>
        </w:rPr>
        <w:t>назначенного на 28.02.2017 г. в 14.00 часов в соответствии с постановлением администрации городского округа Кинель Самарской области от 17.01.2017 г. №47 «О проведении аукциона на право заключения договора на размещение нестационарного торгового объекта»</w:t>
      </w: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</w:rPr>
        <w:t>, проводимых</w:t>
      </w:r>
    </w:p>
    <w:p w:rsidR="00436D63" w:rsidRPr="0063130E" w:rsidRDefault="00436D63" w:rsidP="00436D6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  <w:lang w:val="ru-RU"/>
        </w:rPr>
      </w:pPr>
      <w:r w:rsidRPr="006313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 xml:space="preserve">Комиссией в составе: </w:t>
      </w:r>
    </w:p>
    <w:p w:rsidR="00436D63" w:rsidRPr="00436D63" w:rsidRDefault="00436D63" w:rsidP="00436D6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36D6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Максимов М.В. – руководитель комитета по управлению  муниципальным имуществом городского округа Кинель, председатель комиссии;</w:t>
      </w:r>
    </w:p>
    <w:p w:rsidR="00436D63" w:rsidRPr="00436D63" w:rsidRDefault="00436D63" w:rsidP="00436D6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36D6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Члены комиссии:</w:t>
      </w:r>
    </w:p>
    <w:p w:rsidR="00436D63" w:rsidRPr="00436D63" w:rsidRDefault="00436D63" w:rsidP="00436D6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36D6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436D63" w:rsidRPr="00436D63" w:rsidRDefault="00436D63" w:rsidP="00436D6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36D6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436D63" w:rsidRPr="00436D63" w:rsidRDefault="00436D63" w:rsidP="00436D6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436D6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Кинель;</w:t>
      </w:r>
    </w:p>
    <w:p w:rsidR="00436D63" w:rsidRPr="0063130E" w:rsidRDefault="00436D63" w:rsidP="00436D6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36D6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Кинель.</w:t>
      </w:r>
    </w:p>
    <w:p w:rsidR="00436D63" w:rsidRPr="0063130E" w:rsidRDefault="00436D63" w:rsidP="00436D6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36D63" w:rsidRPr="0063130E" w:rsidRDefault="00436D63" w:rsidP="00436D63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</w:rPr>
        <w:t>На продажу выставлен лот №</w:t>
      </w: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</w:t>
      </w: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Сведения о местоположении НТО: 63:03:0212018:1837;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Сведения о площади места размещения НТО: 17 кв.м.;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Адрес НТО: Самарская область, г. Кинель, ул.Южная, 39 Б;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Несезонный объект; 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Срок действия договора: 5 лет с даты заключения.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Специализация НТО: продовольственные товары.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Начальный размер платы по договору составляет 12203 (двенадцать тысяч двести три) руб. 96 коп.;</w:t>
      </w:r>
    </w:p>
    <w:p w:rsidR="006B601F" w:rsidRPr="006B601F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Шаг аукциона 360 (триста шестьдесят) рублей 00 копеек;</w:t>
      </w:r>
    </w:p>
    <w:p w:rsidR="00436D63" w:rsidRPr="0063130E" w:rsidRDefault="006B601F" w:rsidP="006B601F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6B601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Размер задатка 2440 (две тысячи четыреста сорок) рублей 00 копеек.</w:t>
      </w:r>
    </w:p>
    <w:p w:rsidR="00436D63" w:rsidRPr="0063130E" w:rsidRDefault="00436D63" w:rsidP="00436D63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36D63" w:rsidRPr="0063130E" w:rsidRDefault="00436D63" w:rsidP="00436D63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 w:rsidRPr="0063130E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Комиссией установлено:</w:t>
      </w:r>
    </w:p>
    <w:p w:rsidR="00436D63" w:rsidRPr="0063130E" w:rsidRDefault="00436D63" w:rsidP="00436D6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63130E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5"/>
        <w:gridCol w:w="3955"/>
        <w:gridCol w:w="898"/>
        <w:gridCol w:w="1271"/>
        <w:gridCol w:w="1925"/>
        <w:gridCol w:w="6"/>
      </w:tblGrid>
      <w:tr w:rsidR="00436D63" w:rsidRPr="0063130E" w:rsidTr="009969A7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Информация о внесенных задатках</w:t>
            </w:r>
          </w:p>
        </w:tc>
      </w:tr>
      <w:tr w:rsidR="006B601F" w:rsidRPr="0063130E" w:rsidTr="009969A7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3130E" w:rsidRDefault="006B601F" w:rsidP="006B601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B601F" w:rsidRDefault="006B601F" w:rsidP="006B601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ИП Вякин Иван Алексеевич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B601F" w:rsidRDefault="006B601F" w:rsidP="006B601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08.02.2017</w:t>
            </w: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г. </w:t>
            </w: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13 час. 46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B601F" w:rsidRDefault="006B601F" w:rsidP="006B601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2440 руб. 00 коп.</w:t>
            </w:r>
          </w:p>
          <w:p w:rsidR="006B601F" w:rsidRPr="006B601F" w:rsidRDefault="006B601F" w:rsidP="006B601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</w:t>
            </w: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ата</w:t>
            </w: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  <w:p w:rsidR="006B601F" w:rsidRPr="006B601F" w:rsidRDefault="006B601F" w:rsidP="006B601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поступления </w:t>
            </w: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09.02.2017</w:t>
            </w: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г.</w:t>
            </w:r>
          </w:p>
        </w:tc>
      </w:tr>
      <w:tr w:rsidR="006B601F" w:rsidRPr="0063130E" w:rsidTr="009969A7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3130E" w:rsidRDefault="006B601F" w:rsidP="006B601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B601F" w:rsidRDefault="006B601F" w:rsidP="006B601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ООО «Строй Комплекс» в лице представителя по доверенности Первовой Е.Н.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B601F" w:rsidRDefault="006B601F" w:rsidP="006B601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15.02.2017 г. 13 час. 17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6B601F" w:rsidRDefault="006B601F" w:rsidP="006B601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2440 руб. 00 коп.</w:t>
            </w:r>
          </w:p>
          <w:p w:rsidR="006B601F" w:rsidRPr="006B601F" w:rsidRDefault="006B601F" w:rsidP="006B601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дата</w:t>
            </w:r>
          </w:p>
          <w:p w:rsidR="006B601F" w:rsidRPr="006B601F" w:rsidRDefault="006B601F" w:rsidP="006B601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B601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поступления 09.02.2017 г.</w:t>
            </w:r>
          </w:p>
        </w:tc>
      </w:tr>
      <w:tr w:rsidR="00436D63" w:rsidRPr="0063130E" w:rsidTr="009969A7">
        <w:trPr>
          <w:trHeight w:val="662"/>
        </w:trPr>
        <w:tc>
          <w:tcPr>
            <w:tcW w:w="95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 Заявители, допущенные к участию в аукционе и признаны</w:t>
            </w: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е</w:t>
            </w: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участниками аукциона:</w:t>
            </w:r>
          </w:p>
          <w:p w:rsidR="00436D63" w:rsidRPr="0063130E" w:rsidRDefault="00436D63" w:rsidP="009969A7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</w:tr>
      <w:tr w:rsidR="00436D63" w:rsidRPr="0063130E" w:rsidTr="009969A7">
        <w:trPr>
          <w:trHeight w:val="66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63" w:rsidRPr="0063130E" w:rsidRDefault="00436D63" w:rsidP="009969A7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заявки, дата и время ее подачи</w:t>
            </w:r>
          </w:p>
        </w:tc>
      </w:tr>
      <w:tr w:rsidR="006B601F" w:rsidRPr="0063130E" w:rsidTr="009969A7">
        <w:trPr>
          <w:trHeight w:val="68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E42CB7" w:rsidRDefault="006B601F" w:rsidP="006B601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E42CB7" w:rsidRDefault="006B601F" w:rsidP="006B601F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ИП Вякин Иван Алексеевич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E42CB7" w:rsidRDefault="006B601F" w:rsidP="006B601F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25</w:t>
            </w: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08.02.2017 г. 13 час. 46 мин.</w:t>
            </w:r>
          </w:p>
        </w:tc>
      </w:tr>
      <w:tr w:rsidR="006B601F" w:rsidRPr="0063130E" w:rsidTr="009969A7">
        <w:trPr>
          <w:trHeight w:val="68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E42CB7" w:rsidRDefault="006B601F" w:rsidP="006B601F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D90077" w:rsidRDefault="006B601F" w:rsidP="006B601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ООО «Строй Комплекс»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1F" w:rsidRPr="00D90077" w:rsidRDefault="006B601F" w:rsidP="006B601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30</w:t>
            </w:r>
            <w:r w:rsidRPr="00D900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r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15.02.2017 г. 13 час. 17 мин.</w:t>
            </w:r>
          </w:p>
        </w:tc>
      </w:tr>
    </w:tbl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 w:val="28"/>
          <w:szCs w:val="28"/>
          <w:lang w:val="ru-RU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436D63" w:rsidRPr="0063130E" w:rsidTr="009969A7">
        <w:tc>
          <w:tcPr>
            <w:tcW w:w="1526" w:type="dxa"/>
            <w:shd w:val="clear" w:color="auto" w:fill="auto"/>
          </w:tcPr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val="ru-RU"/>
              </w:rPr>
            </w:pPr>
            <w:r w:rsidRPr="0063130E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val="ru-RU"/>
              </w:rPr>
            </w:pPr>
            <w:r w:rsidRPr="0063130E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val="ru-RU"/>
              </w:rPr>
              <w:t>Наименование или Ф.И.О. участника</w:t>
            </w:r>
          </w:p>
        </w:tc>
      </w:tr>
      <w:tr w:rsidR="00436D63" w:rsidRPr="0063130E" w:rsidTr="009969A7">
        <w:tc>
          <w:tcPr>
            <w:tcW w:w="1526" w:type="dxa"/>
            <w:shd w:val="clear" w:color="auto" w:fill="auto"/>
          </w:tcPr>
          <w:p w:rsidR="00436D63" w:rsidRPr="0063130E" w:rsidRDefault="00436D63" w:rsidP="009969A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436D63" w:rsidRPr="0063130E" w:rsidRDefault="006B601F" w:rsidP="009969A7">
            <w:pPr>
              <w:rPr>
                <w:rFonts w:ascii="Times New Roman" w:hAnsi="Times New Roman" w:cs="Times New Roman"/>
              </w:rPr>
            </w:pPr>
            <w:r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ИП Вякин Иван Алексеевич</w:t>
            </w:r>
          </w:p>
        </w:tc>
      </w:tr>
      <w:tr w:rsidR="00436D63" w:rsidRPr="0063130E" w:rsidTr="009969A7">
        <w:tc>
          <w:tcPr>
            <w:tcW w:w="1526" w:type="dxa"/>
            <w:shd w:val="clear" w:color="auto" w:fill="auto"/>
          </w:tcPr>
          <w:p w:rsidR="00436D63" w:rsidRPr="0063130E" w:rsidRDefault="00436D63" w:rsidP="009969A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436D63" w:rsidRPr="006B601F" w:rsidRDefault="006B601F" w:rsidP="0099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01F">
              <w:rPr>
                <w:rFonts w:ascii="Times New Roman" w:hAnsi="Times New Roman" w:cs="Times New Roman"/>
                <w:sz w:val="26"/>
                <w:szCs w:val="26"/>
              </w:rPr>
              <w:t>ООО «Строй Комплекс»</w:t>
            </w:r>
          </w:p>
        </w:tc>
      </w:tr>
    </w:tbl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</w:pPr>
      <w:r w:rsidRPr="0063130E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436D63" w:rsidRPr="0063130E" w:rsidTr="009969A7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№</w:t>
            </w:r>
          </w:p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 xml:space="preserve">участника аукциона  </w:t>
            </w:r>
          </w:p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val="ru-RU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val="ru-RU"/>
              </w:rPr>
            </w:pPr>
            <w:r w:rsidRPr="0063130E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val="ru-RU"/>
              </w:rPr>
              <w:t>Наименование или Ф.И.О. участника</w:t>
            </w:r>
          </w:p>
        </w:tc>
      </w:tr>
      <w:tr w:rsidR="00436D63" w:rsidRPr="0063130E" w:rsidTr="009969A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D63" w:rsidRPr="0063130E" w:rsidRDefault="00596B5F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1,2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3" w:rsidRPr="0063130E" w:rsidRDefault="00596B5F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50003,96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</w:p>
          <w:p w:rsidR="00436D63" w:rsidRPr="0063130E" w:rsidRDefault="00596B5F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ООО «Строй комплекс»</w:t>
            </w:r>
          </w:p>
          <w:p w:rsidR="00436D63" w:rsidRPr="0063130E" w:rsidRDefault="00596B5F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ИП Вякин Иван Алексеевич</w:t>
            </w:r>
          </w:p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</w:p>
        </w:tc>
      </w:tr>
      <w:tr w:rsidR="00436D63" w:rsidRPr="0063130E" w:rsidTr="009969A7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6D63" w:rsidRDefault="00596B5F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2</w:t>
            </w:r>
          </w:p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3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</w:p>
          <w:p w:rsidR="00436D63" w:rsidRDefault="00596B5F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50363,96</w:t>
            </w:r>
          </w:p>
          <w:p w:rsidR="00436D63" w:rsidRPr="0063130E" w:rsidRDefault="00436D63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63" w:rsidRPr="0063130E" w:rsidRDefault="00596B5F" w:rsidP="00996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</w:pPr>
            <w:r w:rsidRPr="00596B5F">
              <w:rPr>
                <w:rFonts w:ascii="Times New Roman" w:eastAsia="Times New Roman" w:hAnsi="Times New Roman" w:cs="Times New Roman"/>
                <w:color w:val="auto"/>
                <w:szCs w:val="28"/>
                <w:lang w:val="ru-RU"/>
              </w:rPr>
              <w:t>ИП Вякин Иван Алексеевич</w:t>
            </w:r>
          </w:p>
        </w:tc>
      </w:tr>
    </w:tbl>
    <w:p w:rsidR="00596B5F" w:rsidRPr="0063130E" w:rsidRDefault="00436D63" w:rsidP="00596B5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b/>
          <w:color w:val="auto"/>
          <w:szCs w:val="28"/>
          <w:lang w:val="ru-RU"/>
        </w:rPr>
        <w:t xml:space="preserve">Комиссия признала  победителем аукциона участника </w:t>
      </w:r>
      <w:r w:rsidRPr="0063130E">
        <w:rPr>
          <w:rFonts w:ascii="Times New Roman" w:eastAsia="Times New Roman" w:hAnsi="Times New Roman" w:cs="Times New Roman"/>
          <w:b/>
          <w:color w:val="auto"/>
          <w:szCs w:val="28"/>
          <w:lang w:val="ru-RU"/>
        </w:rPr>
        <w:t>(Наименование или Ф.И.О. участника)</w:t>
      </w: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________</w:t>
      </w:r>
      <w:r w:rsidR="00596B5F" w:rsidRPr="00596B5F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 </w:t>
      </w:r>
      <w:r w:rsidR="00596B5F" w:rsidRPr="00596B5F">
        <w:rPr>
          <w:rFonts w:ascii="Times New Roman" w:eastAsia="Times New Roman" w:hAnsi="Times New Roman" w:cs="Times New Roman"/>
          <w:color w:val="auto"/>
          <w:szCs w:val="28"/>
          <w:u w:val="single"/>
          <w:lang w:val="ru-RU"/>
        </w:rPr>
        <w:t>ИП Вякина Ивана Алексеевича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Адрес (место нахождение) юридического лица или адрес места жительства гражданина    </w:t>
      </w:r>
      <w:r w:rsidR="00596B5F" w:rsidRPr="00596B5F">
        <w:rPr>
          <w:rFonts w:ascii="Times New Roman CYR" w:eastAsia="Times New Roman" w:hAnsi="Times New Roman CYR" w:cs="Times New Roman CYR"/>
          <w:color w:val="auto"/>
          <w:szCs w:val="28"/>
          <w:u w:val="single"/>
          <w:lang w:val="ru-RU"/>
        </w:rPr>
        <w:t>Самарская область, Кинельский район, п.Михайловский, ул.Дорожная, 45</w:t>
      </w: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____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lastRenderedPageBreak/>
        <w:t>________________________________________________________________________________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b/>
          <w:color w:val="auto"/>
          <w:szCs w:val="28"/>
          <w:lang w:val="ru-RU"/>
        </w:rPr>
        <w:t>По</w:t>
      </w:r>
      <w:r w:rsidR="006B601F">
        <w:rPr>
          <w:rFonts w:ascii="Times New Roman CYR" w:eastAsia="Times New Roman" w:hAnsi="Times New Roman CYR" w:cs="Times New Roman CYR"/>
          <w:b/>
          <w:color w:val="auto"/>
          <w:szCs w:val="28"/>
          <w:lang w:val="ru-RU"/>
        </w:rPr>
        <w:t xml:space="preserve"> результатам аукциона определен</w:t>
      </w:r>
      <w:r w:rsidRPr="0063130E">
        <w:rPr>
          <w:rFonts w:ascii="Times New Roman CYR" w:eastAsia="Times New Roman" w:hAnsi="Times New Roman CYR" w:cs="Times New Roman CYR"/>
          <w:b/>
          <w:color w:val="auto"/>
          <w:szCs w:val="28"/>
          <w:lang w:val="ru-RU"/>
        </w:rPr>
        <w:t xml:space="preserve"> размер платы по договору на размещение не</w:t>
      </w:r>
      <w:r w:rsidR="006B601F">
        <w:rPr>
          <w:rFonts w:ascii="Times New Roman CYR" w:eastAsia="Times New Roman" w:hAnsi="Times New Roman CYR" w:cs="Times New Roman CYR"/>
          <w:b/>
          <w:color w:val="auto"/>
          <w:szCs w:val="28"/>
          <w:lang w:val="ru-RU"/>
        </w:rPr>
        <w:t>стационарного торгового объекта, который составляет</w:t>
      </w:r>
      <w:r w:rsidRPr="0063130E">
        <w:rPr>
          <w:rFonts w:ascii="Times New Roman CYR" w:eastAsia="Times New Roman" w:hAnsi="Times New Roman CYR" w:cs="Times New Roman CYR"/>
          <w:b/>
          <w:color w:val="auto"/>
          <w:szCs w:val="28"/>
          <w:lang w:val="ru-RU"/>
        </w:rPr>
        <w:t>:</w:t>
      </w: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                 _</w:t>
      </w:r>
      <w:r w:rsidR="00596B5F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50 363 (пятьдесят тысяч триста шестьдесят три) рубля 96 копеек</w:t>
      </w: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__________________________________________________________________________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</w:p>
    <w:p w:rsidR="00436D63" w:rsidRPr="0063130E" w:rsidRDefault="00436D63" w:rsidP="00436D6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          Настоящий  протокол составлен  в  2 - х  экземплярах.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auto"/>
          <w:szCs w:val="28"/>
          <w:lang w:val="ru-RU"/>
        </w:rPr>
      </w:pP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b/>
          <w:bCs/>
          <w:color w:val="auto"/>
          <w:szCs w:val="28"/>
          <w:lang w:val="ru-RU"/>
        </w:rPr>
        <w:t>Подписи: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Председатель комиссии: _____________________ Максимов М.В.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                                         _____________________ Фокин В.Н.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                                         _____________________ Александров В.А.</w:t>
      </w: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</w:p>
    <w:p w:rsidR="00436D63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 w:rsidRPr="0063130E"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                                         _____________________ </w:t>
      </w:r>
      <w:r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>Афанасьева С.В.</w:t>
      </w:r>
    </w:p>
    <w:p w:rsidR="00436D63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</w:p>
    <w:p w:rsidR="00436D63" w:rsidRPr="0063130E" w:rsidRDefault="00436D63" w:rsidP="00436D6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szCs w:val="28"/>
          <w:lang w:val="ru-RU"/>
        </w:rPr>
        <w:t xml:space="preserve">                                        ______________________Ефременко С.В.</w:t>
      </w:r>
    </w:p>
    <w:p w:rsidR="00436D63" w:rsidRDefault="00436D63" w:rsidP="00436D63">
      <w:pPr>
        <w:pStyle w:val="2"/>
        <w:shd w:val="clear" w:color="auto" w:fill="auto"/>
        <w:spacing w:line="324" w:lineRule="exact"/>
        <w:ind w:left="1080"/>
        <w:jc w:val="center"/>
        <w:rPr>
          <w:rFonts w:ascii="Times New Roman CYR" w:eastAsia="Arial Unicode MS" w:hAnsi="Times New Roman CYR" w:cs="Times New Roman CYR"/>
          <w:color w:val="auto"/>
          <w:sz w:val="24"/>
          <w:szCs w:val="28"/>
          <w:lang w:val="ru-RU"/>
        </w:rPr>
      </w:pPr>
    </w:p>
    <w:p w:rsidR="00436D63" w:rsidRDefault="00436D63" w:rsidP="00436D63">
      <w:pPr>
        <w:pStyle w:val="2"/>
        <w:shd w:val="clear" w:color="auto" w:fill="auto"/>
        <w:spacing w:line="324" w:lineRule="exact"/>
        <w:ind w:left="1080"/>
        <w:jc w:val="center"/>
        <w:rPr>
          <w:rFonts w:ascii="Times New Roman CYR" w:eastAsia="Arial Unicode MS" w:hAnsi="Times New Roman CYR" w:cs="Times New Roman CYR"/>
          <w:color w:val="auto"/>
          <w:sz w:val="24"/>
          <w:szCs w:val="28"/>
          <w:lang w:val="ru-RU"/>
        </w:rPr>
      </w:pPr>
    </w:p>
    <w:p w:rsidR="00436D63" w:rsidRDefault="00436D63" w:rsidP="00436D63">
      <w:pPr>
        <w:pStyle w:val="2"/>
        <w:shd w:val="clear" w:color="auto" w:fill="auto"/>
        <w:spacing w:line="324" w:lineRule="exact"/>
        <w:ind w:left="1080"/>
        <w:jc w:val="center"/>
        <w:rPr>
          <w:rFonts w:ascii="Times New Roman CYR" w:eastAsia="Arial Unicode MS" w:hAnsi="Times New Roman CYR" w:cs="Times New Roman CYR"/>
          <w:color w:val="auto"/>
          <w:sz w:val="24"/>
          <w:szCs w:val="28"/>
          <w:lang w:val="ru-RU"/>
        </w:rPr>
      </w:pPr>
    </w:p>
    <w:p w:rsidR="00436D63" w:rsidRDefault="00436D63" w:rsidP="00436D63">
      <w:pPr>
        <w:pStyle w:val="2"/>
        <w:shd w:val="clear" w:color="auto" w:fill="auto"/>
        <w:spacing w:line="324" w:lineRule="exact"/>
        <w:ind w:left="1080"/>
        <w:jc w:val="center"/>
        <w:rPr>
          <w:rFonts w:ascii="Times New Roman CYR" w:eastAsia="Arial Unicode MS" w:hAnsi="Times New Roman CYR" w:cs="Times New Roman CYR"/>
          <w:color w:val="auto"/>
          <w:sz w:val="24"/>
          <w:szCs w:val="28"/>
          <w:lang w:val="ru-RU"/>
        </w:rPr>
      </w:pPr>
    </w:p>
    <w:p w:rsidR="00436D63" w:rsidRDefault="00436D63" w:rsidP="00436D63">
      <w:pPr>
        <w:pStyle w:val="2"/>
        <w:shd w:val="clear" w:color="auto" w:fill="auto"/>
        <w:spacing w:line="324" w:lineRule="exact"/>
        <w:ind w:left="1080"/>
        <w:rPr>
          <w:lang w:val="ru-RU"/>
        </w:rPr>
      </w:pPr>
      <w:r w:rsidRPr="0063130E">
        <w:rPr>
          <w:rFonts w:ascii="Times New Roman CYR" w:eastAsia="Arial Unicode MS" w:hAnsi="Times New Roman CYR" w:cs="Times New Roman CYR"/>
          <w:color w:val="auto"/>
          <w:sz w:val="24"/>
          <w:szCs w:val="28"/>
          <w:lang w:val="ru-RU"/>
        </w:rPr>
        <w:t>Победитель       _______________________________________</w:t>
      </w:r>
    </w:p>
    <w:sectPr w:rsidR="00436D63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AF" w:rsidRDefault="009A6EAF">
      <w:r>
        <w:separator/>
      </w:r>
    </w:p>
  </w:endnote>
  <w:endnote w:type="continuationSeparator" w:id="0">
    <w:p w:rsidR="009A6EAF" w:rsidRDefault="009A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AF" w:rsidRDefault="009A6EAF"/>
  </w:footnote>
  <w:footnote w:type="continuationSeparator" w:id="0">
    <w:p w:rsidR="009A6EAF" w:rsidRDefault="009A6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A6ABD"/>
    <w:rsid w:val="001578BE"/>
    <w:rsid w:val="001C1460"/>
    <w:rsid w:val="00222970"/>
    <w:rsid w:val="00245A52"/>
    <w:rsid w:val="002715F7"/>
    <w:rsid w:val="0035730E"/>
    <w:rsid w:val="003C4B28"/>
    <w:rsid w:val="00436D63"/>
    <w:rsid w:val="004527DD"/>
    <w:rsid w:val="004552BF"/>
    <w:rsid w:val="0049306C"/>
    <w:rsid w:val="004B35BB"/>
    <w:rsid w:val="004B49B2"/>
    <w:rsid w:val="00500BEA"/>
    <w:rsid w:val="005829FE"/>
    <w:rsid w:val="00596B5F"/>
    <w:rsid w:val="005B1DE1"/>
    <w:rsid w:val="005F4A3F"/>
    <w:rsid w:val="00617288"/>
    <w:rsid w:val="0069418D"/>
    <w:rsid w:val="006B601F"/>
    <w:rsid w:val="006F08DD"/>
    <w:rsid w:val="00710E6F"/>
    <w:rsid w:val="00776731"/>
    <w:rsid w:val="00784328"/>
    <w:rsid w:val="00832057"/>
    <w:rsid w:val="00866514"/>
    <w:rsid w:val="00903E07"/>
    <w:rsid w:val="00924EC5"/>
    <w:rsid w:val="00946E81"/>
    <w:rsid w:val="009A6EAF"/>
    <w:rsid w:val="009B0B9C"/>
    <w:rsid w:val="009D4C50"/>
    <w:rsid w:val="00A03B89"/>
    <w:rsid w:val="00A635D0"/>
    <w:rsid w:val="00A66F6A"/>
    <w:rsid w:val="00AA2C3D"/>
    <w:rsid w:val="00BB5A09"/>
    <w:rsid w:val="00BC2483"/>
    <w:rsid w:val="00BC6252"/>
    <w:rsid w:val="00BF3E82"/>
    <w:rsid w:val="00C11AD1"/>
    <w:rsid w:val="00CE4271"/>
    <w:rsid w:val="00D33082"/>
    <w:rsid w:val="00D41878"/>
    <w:rsid w:val="00D6376E"/>
    <w:rsid w:val="00D705EF"/>
    <w:rsid w:val="00D90077"/>
    <w:rsid w:val="00DB1AED"/>
    <w:rsid w:val="00E13EF8"/>
    <w:rsid w:val="00E42CB7"/>
    <w:rsid w:val="00E95074"/>
    <w:rsid w:val="00E95F32"/>
    <w:rsid w:val="00F30D1E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0FC7-9F73-4C39-8AAA-CECFD01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596B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Fokin_new</cp:lastModifiedBy>
  <cp:revision>2</cp:revision>
  <cp:lastPrinted>2016-12-07T07:39:00Z</cp:lastPrinted>
  <dcterms:created xsi:type="dcterms:W3CDTF">2017-03-02T07:55:00Z</dcterms:created>
  <dcterms:modified xsi:type="dcterms:W3CDTF">2017-03-02T07:55:00Z</dcterms:modified>
</cp:coreProperties>
</file>