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9FE" w:rsidRPr="009D4C50" w:rsidRDefault="009B0B9C" w:rsidP="005829FE">
      <w:pPr>
        <w:pStyle w:val="30"/>
        <w:shd w:val="clear" w:color="auto" w:fill="auto"/>
        <w:spacing w:after="0" w:line="240" w:lineRule="auto"/>
        <w:rPr>
          <w:lang w:val="ru-RU"/>
        </w:rPr>
      </w:pPr>
      <w:r w:rsidRPr="009D4C50">
        <w:t xml:space="preserve">ПРОТОКОЛ </w:t>
      </w:r>
    </w:p>
    <w:p w:rsidR="00A66F6A" w:rsidRDefault="009B0B9C" w:rsidP="005829FE">
      <w:pPr>
        <w:pStyle w:val="30"/>
        <w:shd w:val="clear" w:color="auto" w:fill="auto"/>
        <w:spacing w:after="0" w:line="240" w:lineRule="auto"/>
        <w:rPr>
          <w:lang w:val="ru-RU"/>
        </w:rPr>
      </w:pPr>
      <w:r w:rsidRPr="009D4C50">
        <w:t>рассмотрения заявок на участие в аукционе</w:t>
      </w:r>
    </w:p>
    <w:p w:rsidR="005829FE" w:rsidRPr="005829FE" w:rsidRDefault="005829FE" w:rsidP="005829FE">
      <w:pPr>
        <w:pStyle w:val="30"/>
        <w:shd w:val="clear" w:color="auto" w:fill="auto"/>
        <w:spacing w:after="0" w:line="240" w:lineRule="auto"/>
        <w:rPr>
          <w:lang w:val="ru-RU"/>
        </w:rPr>
      </w:pPr>
    </w:p>
    <w:p w:rsidR="00A66F6A" w:rsidRPr="00E42CB7" w:rsidRDefault="002F2DD2" w:rsidP="00DB1AED">
      <w:pPr>
        <w:pStyle w:val="2"/>
        <w:shd w:val="clear" w:color="auto" w:fill="auto"/>
        <w:tabs>
          <w:tab w:val="left" w:pos="5975"/>
        </w:tabs>
        <w:spacing w:line="260" w:lineRule="exact"/>
        <w:ind w:left="102"/>
        <w:jc w:val="both"/>
        <w:rPr>
          <w:sz w:val="24"/>
          <w:lang w:val="ru-RU"/>
        </w:rPr>
      </w:pPr>
      <w:r>
        <w:rPr>
          <w:sz w:val="24"/>
          <w:lang w:val="ru-RU"/>
        </w:rPr>
        <w:t>22.08</w:t>
      </w:r>
      <w:r w:rsidR="008F3939">
        <w:rPr>
          <w:sz w:val="24"/>
          <w:lang w:val="ru-RU"/>
        </w:rPr>
        <w:t>.</w:t>
      </w:r>
      <w:r w:rsidR="00680BF7">
        <w:rPr>
          <w:sz w:val="24"/>
          <w:lang w:val="ru-RU"/>
        </w:rPr>
        <w:t>2017</w:t>
      </w:r>
      <w:r w:rsidR="005B1DE1" w:rsidRPr="00E42CB7">
        <w:rPr>
          <w:sz w:val="24"/>
        </w:rPr>
        <w:t xml:space="preserve"> год</w:t>
      </w:r>
      <w:r w:rsidR="005B1DE1" w:rsidRPr="00E42CB7">
        <w:rPr>
          <w:sz w:val="24"/>
          <w:lang w:val="ru-RU"/>
        </w:rPr>
        <w:t>а</w:t>
      </w:r>
      <w:r w:rsidR="005B1DE1">
        <w:rPr>
          <w:sz w:val="28"/>
          <w:lang w:val="ru-RU"/>
        </w:rPr>
        <w:t xml:space="preserve">             </w:t>
      </w:r>
      <w:r w:rsidR="00E42CB7">
        <w:rPr>
          <w:sz w:val="28"/>
          <w:lang w:val="ru-RU"/>
        </w:rPr>
        <w:t xml:space="preserve">             </w:t>
      </w:r>
      <w:r w:rsidR="005B1DE1">
        <w:rPr>
          <w:sz w:val="28"/>
          <w:lang w:val="ru-RU"/>
        </w:rPr>
        <w:t xml:space="preserve">  </w:t>
      </w:r>
      <w:r w:rsidR="00E42CB7">
        <w:rPr>
          <w:sz w:val="28"/>
          <w:lang w:val="ru-RU"/>
        </w:rPr>
        <w:t xml:space="preserve">     </w:t>
      </w:r>
      <w:r w:rsidR="005B1DE1">
        <w:rPr>
          <w:sz w:val="28"/>
          <w:lang w:val="ru-RU"/>
        </w:rPr>
        <w:t xml:space="preserve">     </w:t>
      </w:r>
      <w:r w:rsidR="005B1DE1" w:rsidRPr="00E42CB7">
        <w:rPr>
          <w:rStyle w:val="1"/>
          <w:sz w:val="24"/>
          <w:lang w:val="ru-RU"/>
        </w:rPr>
        <w:t>ул.Мира, 42А, каб.1</w:t>
      </w:r>
      <w:r w:rsidR="00500BEA" w:rsidRPr="00E42CB7">
        <w:rPr>
          <w:rStyle w:val="1"/>
          <w:sz w:val="24"/>
          <w:lang w:val="ru-RU"/>
        </w:rPr>
        <w:t>07</w:t>
      </w:r>
      <w:r w:rsidR="005B1DE1" w:rsidRPr="00E42CB7">
        <w:rPr>
          <w:rStyle w:val="1"/>
          <w:sz w:val="24"/>
          <w:lang w:val="ru-RU"/>
        </w:rPr>
        <w:t xml:space="preserve">, </w:t>
      </w:r>
      <w:r w:rsidR="009B0B9C" w:rsidRPr="00E42CB7">
        <w:rPr>
          <w:rStyle w:val="1"/>
          <w:sz w:val="24"/>
        </w:rPr>
        <w:t>г.Кинель</w:t>
      </w:r>
      <w:r w:rsidR="009B0B9C" w:rsidRPr="00E42CB7">
        <w:rPr>
          <w:sz w:val="24"/>
        </w:rPr>
        <w:t xml:space="preserve"> Самарская область</w:t>
      </w:r>
    </w:p>
    <w:p w:rsidR="005B1DE1" w:rsidRPr="00E42CB7" w:rsidRDefault="005B1DE1" w:rsidP="00DB1AED">
      <w:pPr>
        <w:pStyle w:val="2"/>
        <w:shd w:val="clear" w:color="auto" w:fill="auto"/>
        <w:tabs>
          <w:tab w:val="left" w:pos="5975"/>
        </w:tabs>
        <w:spacing w:line="260" w:lineRule="exact"/>
        <w:ind w:left="102"/>
        <w:jc w:val="both"/>
        <w:rPr>
          <w:sz w:val="24"/>
          <w:lang w:val="ru-RU"/>
        </w:rPr>
      </w:pPr>
      <w:r w:rsidRPr="00E42CB7">
        <w:rPr>
          <w:sz w:val="24"/>
          <w:lang w:val="ru-RU"/>
        </w:rPr>
        <w:t xml:space="preserve">                                                                                                  </w:t>
      </w:r>
      <w:r w:rsidR="00E42CB7">
        <w:rPr>
          <w:sz w:val="24"/>
          <w:lang w:val="ru-RU"/>
        </w:rPr>
        <w:t xml:space="preserve">                       </w:t>
      </w:r>
      <w:r w:rsidRPr="00E42CB7">
        <w:rPr>
          <w:sz w:val="24"/>
          <w:lang w:val="ru-RU"/>
        </w:rPr>
        <w:t xml:space="preserve">      </w:t>
      </w:r>
    </w:p>
    <w:p w:rsidR="00DB1AED" w:rsidRPr="005B1DE1" w:rsidRDefault="00DB1AED" w:rsidP="00DB1AED">
      <w:pPr>
        <w:pStyle w:val="2"/>
        <w:shd w:val="clear" w:color="auto" w:fill="auto"/>
        <w:tabs>
          <w:tab w:val="left" w:pos="5975"/>
        </w:tabs>
        <w:spacing w:line="260" w:lineRule="exact"/>
        <w:ind w:left="102"/>
        <w:jc w:val="both"/>
        <w:rPr>
          <w:sz w:val="28"/>
          <w:lang w:val="ru-RU"/>
        </w:rPr>
      </w:pPr>
    </w:p>
    <w:p w:rsidR="00A66F6A" w:rsidRPr="008751A7" w:rsidRDefault="009B0B9C" w:rsidP="005829FE">
      <w:pPr>
        <w:pStyle w:val="2"/>
        <w:shd w:val="clear" w:color="auto" w:fill="auto"/>
        <w:spacing w:line="240" w:lineRule="auto"/>
        <w:ind w:firstLine="751"/>
        <w:jc w:val="both"/>
        <w:rPr>
          <w:sz w:val="24"/>
          <w:lang w:val="ru-RU"/>
        </w:rPr>
      </w:pPr>
      <w:r w:rsidRPr="003D503E">
        <w:rPr>
          <w:sz w:val="24"/>
        </w:rPr>
        <w:t xml:space="preserve">Настоящий протокол фиксирует решение о признании </w:t>
      </w:r>
      <w:r w:rsidR="00500BEA" w:rsidRPr="003D503E">
        <w:rPr>
          <w:sz w:val="24"/>
          <w:lang w:val="ru-RU"/>
        </w:rPr>
        <w:t>претендентов</w:t>
      </w:r>
      <w:r w:rsidRPr="003D503E">
        <w:rPr>
          <w:sz w:val="24"/>
        </w:rPr>
        <w:t xml:space="preserve"> участниками аукциона</w:t>
      </w:r>
      <w:r w:rsidR="00500BEA" w:rsidRPr="003D503E">
        <w:rPr>
          <w:sz w:val="24"/>
          <w:lang w:val="ru-RU"/>
        </w:rPr>
        <w:t xml:space="preserve"> на размещение нестационарного торгового объекта (далее – НТО)</w:t>
      </w:r>
      <w:r w:rsidRPr="003D503E">
        <w:rPr>
          <w:sz w:val="24"/>
        </w:rPr>
        <w:t xml:space="preserve">, назначенного на </w:t>
      </w:r>
      <w:r w:rsidR="002F2DD2">
        <w:rPr>
          <w:sz w:val="24"/>
          <w:lang w:val="ru-RU"/>
        </w:rPr>
        <w:t>24.08.2017</w:t>
      </w:r>
      <w:r w:rsidRPr="003D503E">
        <w:rPr>
          <w:sz w:val="24"/>
        </w:rPr>
        <w:t xml:space="preserve"> г. в 1</w:t>
      </w:r>
      <w:r w:rsidR="002F2DD2">
        <w:rPr>
          <w:sz w:val="24"/>
          <w:lang w:val="ru-RU"/>
        </w:rPr>
        <w:t>0</w:t>
      </w:r>
      <w:r w:rsidRPr="003D503E">
        <w:rPr>
          <w:sz w:val="24"/>
        </w:rPr>
        <w:t xml:space="preserve">.00 часов в соответствии с </w:t>
      </w:r>
      <w:r w:rsidR="00216116">
        <w:rPr>
          <w:sz w:val="24"/>
          <w:lang w:val="ru-RU"/>
        </w:rPr>
        <w:t>п</w:t>
      </w:r>
      <w:r w:rsidR="00216116" w:rsidRPr="00216116">
        <w:rPr>
          <w:sz w:val="24"/>
          <w:lang w:val="ru-RU"/>
        </w:rPr>
        <w:t>остановление</w:t>
      </w:r>
      <w:r w:rsidR="00216116">
        <w:rPr>
          <w:sz w:val="24"/>
          <w:lang w:val="ru-RU"/>
        </w:rPr>
        <w:t>м</w:t>
      </w:r>
      <w:r w:rsidR="00216116" w:rsidRPr="00216116">
        <w:rPr>
          <w:sz w:val="24"/>
          <w:lang w:val="ru-RU"/>
        </w:rPr>
        <w:t xml:space="preserve"> администрации городского округа Кинель Самарской области </w:t>
      </w:r>
      <w:r w:rsidR="002F2DD2" w:rsidRPr="002F2DD2">
        <w:rPr>
          <w:sz w:val="24"/>
          <w:lang w:val="ru-RU"/>
        </w:rPr>
        <w:t>от 17.07.2017г. №2198 «О проведении аукциона на право заключения договора на размещение нестационарного торгового объекта»</w:t>
      </w:r>
      <w:r w:rsidRPr="003D503E">
        <w:rPr>
          <w:sz w:val="24"/>
        </w:rPr>
        <w:t>, проводим</w:t>
      </w:r>
      <w:r w:rsidR="008751A7">
        <w:rPr>
          <w:sz w:val="24"/>
          <w:lang w:val="ru-RU"/>
        </w:rPr>
        <w:t>ого</w:t>
      </w:r>
    </w:p>
    <w:p w:rsidR="005829FE" w:rsidRPr="003D503E" w:rsidRDefault="009B0B9C" w:rsidP="005829FE">
      <w:pPr>
        <w:pStyle w:val="2"/>
        <w:shd w:val="clear" w:color="auto" w:fill="auto"/>
        <w:spacing w:line="240" w:lineRule="auto"/>
        <w:ind w:firstLine="3300"/>
        <w:rPr>
          <w:rStyle w:val="a5"/>
          <w:sz w:val="24"/>
          <w:lang w:val="ru-RU"/>
        </w:rPr>
      </w:pPr>
      <w:r w:rsidRPr="003D503E">
        <w:rPr>
          <w:rStyle w:val="a5"/>
          <w:sz w:val="24"/>
        </w:rPr>
        <w:t xml:space="preserve">Комиссией в составе: </w:t>
      </w:r>
    </w:p>
    <w:p w:rsidR="00A6389A" w:rsidRPr="00A6389A" w:rsidRDefault="00A6389A" w:rsidP="00A6389A">
      <w:pPr>
        <w:pStyle w:val="2"/>
        <w:jc w:val="both"/>
        <w:rPr>
          <w:sz w:val="24"/>
          <w:lang w:val="ru-RU"/>
        </w:rPr>
      </w:pPr>
      <w:r w:rsidRPr="00A6389A">
        <w:rPr>
          <w:sz w:val="24"/>
          <w:lang w:val="ru-RU"/>
        </w:rPr>
        <w:t>Максимов М.В. – руководитель комитета по управлению муниципальным имуществом городского округа Кинель</w:t>
      </w:r>
      <w:r w:rsidR="008751A7">
        <w:rPr>
          <w:sz w:val="24"/>
          <w:lang w:val="ru-RU"/>
        </w:rPr>
        <w:t xml:space="preserve"> </w:t>
      </w:r>
      <w:r w:rsidR="008751A7" w:rsidRPr="00A6389A">
        <w:rPr>
          <w:sz w:val="24"/>
          <w:lang w:val="ru-RU"/>
        </w:rPr>
        <w:t>Самарской области</w:t>
      </w:r>
      <w:r w:rsidRPr="00A6389A">
        <w:rPr>
          <w:sz w:val="24"/>
          <w:lang w:val="ru-RU"/>
        </w:rPr>
        <w:t>, председатель комиссии;</w:t>
      </w:r>
    </w:p>
    <w:p w:rsidR="00A6389A" w:rsidRPr="00A6389A" w:rsidRDefault="00A6389A" w:rsidP="00A6389A">
      <w:pPr>
        <w:pStyle w:val="2"/>
        <w:jc w:val="both"/>
        <w:rPr>
          <w:sz w:val="24"/>
          <w:lang w:val="ru-RU"/>
        </w:rPr>
      </w:pPr>
      <w:r w:rsidRPr="00A6389A">
        <w:rPr>
          <w:sz w:val="24"/>
          <w:lang w:val="ru-RU"/>
        </w:rPr>
        <w:t>Члены комиссии:</w:t>
      </w:r>
    </w:p>
    <w:p w:rsidR="00A6389A" w:rsidRPr="00A6389A" w:rsidRDefault="00A6389A" w:rsidP="00A6389A">
      <w:pPr>
        <w:pStyle w:val="2"/>
        <w:jc w:val="both"/>
        <w:rPr>
          <w:sz w:val="24"/>
          <w:lang w:val="ru-RU"/>
        </w:rPr>
      </w:pPr>
      <w:r w:rsidRPr="00A6389A">
        <w:rPr>
          <w:sz w:val="24"/>
          <w:lang w:val="ru-RU"/>
        </w:rPr>
        <w:t>Фокин В.Н. – ведущий специалист отдела распоряжения муниципальным имуществом комитета по управлению муниципальным имуществом городского округа Кинель Самарской области;</w:t>
      </w:r>
    </w:p>
    <w:p w:rsidR="00A6389A" w:rsidRPr="00A6389A" w:rsidRDefault="00A6389A" w:rsidP="00A6389A">
      <w:pPr>
        <w:pStyle w:val="2"/>
        <w:jc w:val="both"/>
        <w:rPr>
          <w:sz w:val="24"/>
          <w:lang w:val="ru-RU"/>
        </w:rPr>
      </w:pPr>
      <w:r w:rsidRPr="00A6389A">
        <w:rPr>
          <w:sz w:val="24"/>
          <w:lang w:val="ru-RU"/>
        </w:rPr>
        <w:t>Александров В.А. – начальник отдела архитектуры управления архитектуры и градостроительства администрации городского округа Кинель Самарской области;</w:t>
      </w:r>
    </w:p>
    <w:p w:rsidR="00A6389A" w:rsidRPr="00A6389A" w:rsidRDefault="00A6389A" w:rsidP="00A6389A">
      <w:pPr>
        <w:pStyle w:val="2"/>
        <w:jc w:val="both"/>
        <w:rPr>
          <w:sz w:val="24"/>
          <w:lang w:val="ru-RU"/>
        </w:rPr>
      </w:pPr>
      <w:r w:rsidRPr="00A6389A">
        <w:rPr>
          <w:sz w:val="24"/>
          <w:lang w:val="ru-RU"/>
        </w:rPr>
        <w:t>Афанасьева С.В. – специалист 1 категории управления экономического развития, инвестиций и потребительского рынка администрации городского округа Кинель Самарской области;</w:t>
      </w:r>
    </w:p>
    <w:p w:rsidR="00A66F6A" w:rsidRPr="003D503E" w:rsidRDefault="00A6389A" w:rsidP="00A6389A">
      <w:pPr>
        <w:pStyle w:val="2"/>
        <w:shd w:val="clear" w:color="auto" w:fill="auto"/>
        <w:spacing w:line="240" w:lineRule="auto"/>
        <w:jc w:val="both"/>
        <w:rPr>
          <w:sz w:val="22"/>
        </w:rPr>
      </w:pPr>
      <w:r w:rsidRPr="00A6389A">
        <w:rPr>
          <w:sz w:val="24"/>
          <w:lang w:val="ru-RU"/>
        </w:rPr>
        <w:t>Ефременко С.В. – главный специалист отдела управления бюджетной политики и мониторинга управления финансов администрации городского округа Кинель Самарской области.</w:t>
      </w:r>
      <w:r w:rsidR="00500BEA" w:rsidRPr="003D503E">
        <w:rPr>
          <w:sz w:val="24"/>
          <w:lang w:val="ru-RU"/>
        </w:rPr>
        <w:t>.</w:t>
      </w:r>
    </w:p>
    <w:p w:rsidR="00004AE7" w:rsidRPr="008B54CD" w:rsidRDefault="00004AE7" w:rsidP="00004AE7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auto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Cs w:val="28"/>
          <w:lang w:val="ru-RU"/>
        </w:rPr>
        <w:t xml:space="preserve">На продажу выставлен </w:t>
      </w:r>
      <w:r w:rsidRPr="008B54CD">
        <w:rPr>
          <w:rFonts w:ascii="Times New Roman" w:eastAsia="Times New Roman" w:hAnsi="Times New Roman" w:cs="Times New Roman"/>
          <w:b/>
          <w:color w:val="auto"/>
          <w:szCs w:val="28"/>
          <w:lang w:val="ru-RU"/>
        </w:rPr>
        <w:t>Лот №</w:t>
      </w:r>
      <w:r w:rsidR="00216116">
        <w:rPr>
          <w:rFonts w:ascii="Times New Roman" w:eastAsia="Times New Roman" w:hAnsi="Times New Roman" w:cs="Times New Roman"/>
          <w:b/>
          <w:color w:val="auto"/>
          <w:szCs w:val="28"/>
          <w:lang w:val="ru-RU"/>
        </w:rPr>
        <w:t>1</w:t>
      </w:r>
      <w:r w:rsidR="008751A7">
        <w:rPr>
          <w:rFonts w:ascii="Times New Roman" w:eastAsia="Times New Roman" w:hAnsi="Times New Roman" w:cs="Times New Roman"/>
          <w:b/>
          <w:color w:val="auto"/>
          <w:szCs w:val="28"/>
          <w:lang w:val="ru-RU"/>
        </w:rPr>
        <w:t>:</w:t>
      </w:r>
    </w:p>
    <w:p w:rsidR="002F2DD2" w:rsidRPr="002F2DD2" w:rsidRDefault="002F2DD2" w:rsidP="002F2DD2">
      <w:pPr>
        <w:ind w:firstLine="567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bookmarkStart w:id="0" w:name="_Hlk479324968"/>
      <w:r w:rsidRPr="002F2DD2">
        <w:rPr>
          <w:rFonts w:ascii="Times New Roman" w:eastAsia="Times New Roman" w:hAnsi="Times New Roman" w:cs="Times New Roman"/>
          <w:color w:val="auto"/>
          <w:lang w:val="ru-RU"/>
        </w:rPr>
        <w:t xml:space="preserve">Право на заключение договора на размещение нестационарного торгового объекта сроком на 5 (пять) лет с даты заключения, </w:t>
      </w:r>
      <w:bookmarkStart w:id="1" w:name="_Hlk491176178"/>
      <w:r w:rsidRPr="002F2DD2">
        <w:rPr>
          <w:rFonts w:ascii="Times New Roman" w:eastAsia="Times New Roman" w:hAnsi="Times New Roman" w:cs="Times New Roman"/>
          <w:color w:val="auto"/>
          <w:lang w:val="ru-RU"/>
        </w:rPr>
        <w:t>площадью 15 кв.м., специализация НТО: продовольственные товары, сезонность: несезонный объект,  по адресу</w:t>
      </w:r>
      <w:bookmarkStart w:id="2" w:name="_Hlk480797966"/>
      <w:r w:rsidRPr="002F2DD2">
        <w:rPr>
          <w:rFonts w:ascii="Times New Roman" w:eastAsia="Times New Roman" w:hAnsi="Times New Roman" w:cs="Times New Roman"/>
          <w:color w:val="auto"/>
          <w:lang w:val="ru-RU"/>
        </w:rPr>
        <w:t xml:space="preserve">: </w:t>
      </w:r>
      <w:bookmarkStart w:id="3" w:name="_Hlk479323905"/>
      <w:bookmarkStart w:id="4" w:name="_Hlk491176221"/>
      <w:r w:rsidRPr="002F2DD2">
        <w:rPr>
          <w:rFonts w:ascii="Times New Roman" w:eastAsia="Times New Roman" w:hAnsi="Times New Roman" w:cs="Times New Roman"/>
          <w:color w:val="auto"/>
          <w:lang w:val="ru-RU"/>
        </w:rPr>
        <w:t xml:space="preserve">Самарская область, г.Кинель, п.г.т. Алексеевка, </w:t>
      </w:r>
      <w:bookmarkEnd w:id="2"/>
      <w:bookmarkEnd w:id="3"/>
      <w:r w:rsidRPr="002F2DD2">
        <w:rPr>
          <w:rFonts w:ascii="Times New Roman" w:eastAsia="Times New Roman" w:hAnsi="Times New Roman" w:cs="Times New Roman"/>
          <w:color w:val="auto"/>
          <w:lang w:val="ru-RU"/>
        </w:rPr>
        <w:t>на пересечении ул.Фрунзе и ул.Октябрьская</w:t>
      </w:r>
      <w:bookmarkEnd w:id="1"/>
      <w:bookmarkEnd w:id="4"/>
      <w:r w:rsidRPr="002F2DD2">
        <w:rPr>
          <w:rFonts w:ascii="Times New Roman" w:eastAsia="Times New Roman" w:hAnsi="Times New Roman" w:cs="Times New Roman"/>
          <w:color w:val="auto"/>
          <w:lang w:val="ru-RU"/>
        </w:rPr>
        <w:t>, сведения о местоположении НТО: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F2DD2" w:rsidRPr="002F2DD2" w:rsidTr="00B9488D"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DD2" w:rsidRPr="002F2DD2" w:rsidRDefault="002F2DD2" w:rsidP="002F2DD2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</w:pPr>
            <w:r w:rsidRPr="002F2DD2"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  <w:t>Назв. точек</w:t>
            </w: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DD2" w:rsidRPr="002F2DD2" w:rsidRDefault="002F2DD2" w:rsidP="002F2DD2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</w:pPr>
            <w:r w:rsidRPr="002F2DD2"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  <w:t>Координаты точек</w:t>
            </w:r>
          </w:p>
        </w:tc>
      </w:tr>
      <w:tr w:rsidR="002F2DD2" w:rsidRPr="002F2DD2" w:rsidTr="00B948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DD2" w:rsidRPr="002F2DD2" w:rsidRDefault="002F2DD2" w:rsidP="002F2DD2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DD2" w:rsidRPr="002F2DD2" w:rsidRDefault="002F2DD2" w:rsidP="002F2DD2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</w:pPr>
            <w:r w:rsidRPr="002F2DD2"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  <w:t>Х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DD2" w:rsidRPr="002F2DD2" w:rsidRDefault="002F2DD2" w:rsidP="002F2DD2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</w:pPr>
            <w:r w:rsidRPr="002F2DD2"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  <w:t>У</w:t>
            </w:r>
          </w:p>
        </w:tc>
      </w:tr>
      <w:tr w:rsidR="002F2DD2" w:rsidRPr="002F2DD2" w:rsidTr="00B9488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DD2" w:rsidRPr="002F2DD2" w:rsidRDefault="002F2DD2" w:rsidP="002F2DD2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</w:pPr>
            <w:r w:rsidRPr="002F2DD2"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  <w:t>н1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DD2" w:rsidRPr="002F2DD2" w:rsidRDefault="002F2DD2" w:rsidP="002F2DD2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</w:pPr>
            <w:r w:rsidRPr="002F2DD2"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  <w:t>9871,39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DD2" w:rsidRPr="002F2DD2" w:rsidRDefault="002F2DD2" w:rsidP="002F2DD2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</w:pPr>
            <w:r w:rsidRPr="002F2DD2"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  <w:t>8733,43</w:t>
            </w:r>
          </w:p>
        </w:tc>
      </w:tr>
      <w:tr w:rsidR="002F2DD2" w:rsidRPr="002F2DD2" w:rsidTr="00B9488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DD2" w:rsidRPr="002F2DD2" w:rsidRDefault="002F2DD2" w:rsidP="002F2DD2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</w:pPr>
            <w:r w:rsidRPr="002F2DD2"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  <w:t>н2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DD2" w:rsidRPr="002F2DD2" w:rsidRDefault="002F2DD2" w:rsidP="002F2DD2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</w:pPr>
            <w:r w:rsidRPr="002F2DD2"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  <w:t>9866,91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DD2" w:rsidRPr="002F2DD2" w:rsidRDefault="002F2DD2" w:rsidP="002F2DD2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</w:pPr>
            <w:r w:rsidRPr="002F2DD2"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  <w:t>8737,57</w:t>
            </w:r>
          </w:p>
        </w:tc>
      </w:tr>
      <w:tr w:rsidR="002F2DD2" w:rsidRPr="002F2DD2" w:rsidTr="00B9488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DD2" w:rsidRPr="002F2DD2" w:rsidRDefault="002F2DD2" w:rsidP="002F2DD2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</w:pPr>
            <w:r w:rsidRPr="002F2DD2"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  <w:t>н3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DD2" w:rsidRPr="002F2DD2" w:rsidRDefault="002F2DD2" w:rsidP="002F2DD2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</w:pPr>
            <w:r w:rsidRPr="002F2DD2"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  <w:t>9864,13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DD2" w:rsidRPr="002F2DD2" w:rsidRDefault="002F2DD2" w:rsidP="002F2DD2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</w:pPr>
            <w:r w:rsidRPr="002F2DD2"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  <w:t>8734,56</w:t>
            </w:r>
          </w:p>
        </w:tc>
      </w:tr>
      <w:tr w:rsidR="002F2DD2" w:rsidRPr="002F2DD2" w:rsidTr="00B9488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DD2" w:rsidRPr="002F2DD2" w:rsidRDefault="002F2DD2" w:rsidP="002F2DD2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</w:pPr>
            <w:r w:rsidRPr="002F2DD2"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  <w:t>н4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DD2" w:rsidRPr="002F2DD2" w:rsidRDefault="002F2DD2" w:rsidP="002F2DD2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</w:pPr>
            <w:r w:rsidRPr="002F2DD2"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  <w:t>9868,60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DD2" w:rsidRPr="002F2DD2" w:rsidRDefault="002F2DD2" w:rsidP="002F2DD2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</w:pPr>
            <w:r w:rsidRPr="002F2DD2"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  <w:t>8730,42</w:t>
            </w:r>
          </w:p>
        </w:tc>
      </w:tr>
    </w:tbl>
    <w:p w:rsidR="002F2DD2" w:rsidRPr="002F2DD2" w:rsidRDefault="002F2DD2" w:rsidP="002F2DD2">
      <w:pPr>
        <w:ind w:firstLine="567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2F2DD2">
        <w:rPr>
          <w:rFonts w:ascii="Times New Roman" w:eastAsia="Times New Roman" w:hAnsi="Times New Roman" w:cs="Times New Roman"/>
          <w:color w:val="auto"/>
          <w:lang w:val="ru-RU"/>
        </w:rPr>
        <w:t>Начальный размер годовой платы по договору составляет 7372 (Семь тысяч триста семьдесят два) рубля 92 копейки;</w:t>
      </w:r>
    </w:p>
    <w:p w:rsidR="002F2DD2" w:rsidRPr="002F2DD2" w:rsidRDefault="002F2DD2" w:rsidP="002F2DD2">
      <w:pPr>
        <w:ind w:firstLine="567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2F2DD2">
        <w:rPr>
          <w:rFonts w:ascii="Times New Roman" w:eastAsia="Times New Roman" w:hAnsi="Times New Roman" w:cs="Times New Roman"/>
          <w:color w:val="auto"/>
          <w:lang w:val="ru-RU"/>
        </w:rPr>
        <w:t>Шаг аукциона 221 (двести двадцать один) рубль 00 копеек;</w:t>
      </w:r>
    </w:p>
    <w:bookmarkEnd w:id="0"/>
    <w:p w:rsidR="00216116" w:rsidRPr="00216116" w:rsidRDefault="002F2DD2" w:rsidP="002F2DD2">
      <w:pPr>
        <w:ind w:firstLine="567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2F2DD2">
        <w:rPr>
          <w:rFonts w:ascii="Times New Roman" w:eastAsia="Times New Roman" w:hAnsi="Times New Roman" w:cs="Times New Roman"/>
          <w:color w:val="auto"/>
          <w:lang w:val="ru-RU"/>
        </w:rPr>
        <w:t>Размер задатка 1470 (одна тысяча четыреста семьдесят) рублей 00 копеек.</w:t>
      </w:r>
    </w:p>
    <w:p w:rsidR="00004AE7" w:rsidRPr="00F11513" w:rsidRDefault="00004AE7" w:rsidP="007A606E">
      <w:pPr>
        <w:spacing w:line="324" w:lineRule="exact"/>
        <w:ind w:right="160"/>
        <w:jc w:val="both"/>
        <w:rPr>
          <w:rFonts w:ascii="Times New Roman" w:eastAsia="Times New Roman" w:hAnsi="Times New Roman" w:cs="Times New Roman"/>
          <w:b/>
          <w:bCs/>
          <w:color w:val="auto"/>
          <w:szCs w:val="26"/>
          <w:lang w:val="ru-RU"/>
        </w:rPr>
      </w:pPr>
    </w:p>
    <w:p w:rsidR="00004AE7" w:rsidRDefault="00004AE7" w:rsidP="008751A7">
      <w:pPr>
        <w:spacing w:line="324" w:lineRule="exact"/>
        <w:ind w:right="160"/>
        <w:jc w:val="center"/>
        <w:rPr>
          <w:rFonts w:ascii="Times New Roman" w:eastAsia="Times New Roman" w:hAnsi="Times New Roman" w:cs="Times New Roman"/>
          <w:b/>
          <w:color w:val="auto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Cs w:val="28"/>
        </w:rPr>
        <w:t>Комиссией установлено:</w:t>
      </w:r>
    </w:p>
    <w:p w:rsidR="00004AE7" w:rsidRDefault="00004AE7" w:rsidP="00004AE7">
      <w:pPr>
        <w:spacing w:line="324" w:lineRule="exact"/>
        <w:ind w:right="160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1. По предмету торга поданы следующие заявки на участие в аукционе: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"/>
        <w:gridCol w:w="3827"/>
        <w:gridCol w:w="2268"/>
        <w:gridCol w:w="2492"/>
      </w:tblGrid>
      <w:tr w:rsidR="00004AE7" w:rsidTr="007A606E">
        <w:trPr>
          <w:trHeight w:val="1027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4AE7" w:rsidRDefault="00004AE7" w:rsidP="00BA1533">
            <w:pPr>
              <w:ind w:left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№ заявки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4AE7" w:rsidRDefault="00004AE7" w:rsidP="00BA1533">
            <w:pPr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Наименование или Ф.И.О. заявителя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4AE7" w:rsidRDefault="00004AE7" w:rsidP="00BA1533">
            <w:pPr>
              <w:spacing w:line="329" w:lineRule="exact"/>
              <w:ind w:left="174" w:right="94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Дата и время подачи заявки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4AE7" w:rsidRDefault="00004AE7" w:rsidP="00BA1533">
            <w:pPr>
              <w:spacing w:line="334" w:lineRule="exact"/>
              <w:ind w:left="170" w:right="72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Информация о внесенных задатках</w:t>
            </w:r>
          </w:p>
        </w:tc>
      </w:tr>
      <w:tr w:rsidR="00004AE7" w:rsidTr="007A606E">
        <w:trPr>
          <w:trHeight w:val="74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4AE7" w:rsidRPr="003D503E" w:rsidRDefault="00004AE7" w:rsidP="00BA1533">
            <w:pPr>
              <w:ind w:left="1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4AE7" w:rsidRPr="003D503E" w:rsidRDefault="002F2DD2" w:rsidP="005E6B44">
            <w:pPr>
              <w:ind w:left="34" w:right="89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ИП Смирнова Надежда Александровна </w:t>
            </w:r>
            <w:r w:rsidR="0021611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4AE7" w:rsidRPr="003D503E" w:rsidRDefault="002F2DD2" w:rsidP="00BA1533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08.08.2017</w:t>
            </w:r>
            <w:r w:rsidR="00004AE7" w:rsidRPr="003D503E">
              <w:rPr>
                <w:rFonts w:ascii="Times New Roman" w:eastAsia="Times New Roman" w:hAnsi="Times New Roman" w:cs="Times New Roman"/>
                <w:color w:val="auto"/>
              </w:rPr>
              <w:t xml:space="preserve"> г. </w:t>
            </w:r>
            <w:r w:rsidR="0021611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09</w:t>
            </w:r>
            <w:r w:rsidR="00004AE7"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час. 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49</w:t>
            </w:r>
            <w:r w:rsidR="00004AE7"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мин.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4AE7" w:rsidRPr="003D503E" w:rsidRDefault="002F2DD2" w:rsidP="005E6B44">
            <w:pPr>
              <w:ind w:left="28" w:right="72" w:firstLine="391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1470</w:t>
            </w:r>
            <w:r w:rsidR="00004AE7" w:rsidRPr="003D503E">
              <w:rPr>
                <w:rFonts w:ascii="Times New Roman" w:eastAsia="Times New Roman" w:hAnsi="Times New Roman" w:cs="Times New Roman"/>
                <w:color w:val="auto"/>
              </w:rPr>
              <w:t xml:space="preserve"> руб</w:t>
            </w:r>
            <w:r w:rsidR="00004AE7"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., </w:t>
            </w:r>
            <w:r w:rsidR="00004AE7" w:rsidRPr="003D503E">
              <w:rPr>
                <w:rFonts w:ascii="Times New Roman" w:eastAsia="Times New Roman" w:hAnsi="Times New Roman" w:cs="Times New Roman"/>
                <w:color w:val="auto"/>
              </w:rPr>
              <w:t>дата</w:t>
            </w:r>
          </w:p>
          <w:p w:rsidR="00004AE7" w:rsidRPr="003D503E" w:rsidRDefault="00004AE7" w:rsidP="005E6B44">
            <w:pPr>
              <w:ind w:left="28" w:right="72" w:hanging="2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 xml:space="preserve">поступления </w:t>
            </w:r>
            <w:r w:rsidR="002F2DD2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09.08</w:t>
            </w:r>
            <w:r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.2017</w:t>
            </w:r>
            <w:r w:rsidRPr="003D503E">
              <w:rPr>
                <w:rFonts w:ascii="Times New Roman" w:eastAsia="Times New Roman" w:hAnsi="Times New Roman" w:cs="Times New Roman"/>
                <w:color w:val="auto"/>
              </w:rPr>
              <w:t xml:space="preserve"> г.</w:t>
            </w:r>
          </w:p>
        </w:tc>
      </w:tr>
    </w:tbl>
    <w:p w:rsidR="0069418D" w:rsidRPr="003D503E" w:rsidRDefault="0069418D" w:rsidP="00CE4271">
      <w:pPr>
        <w:pStyle w:val="30"/>
        <w:spacing w:line="324" w:lineRule="exact"/>
        <w:ind w:right="160"/>
        <w:jc w:val="left"/>
        <w:rPr>
          <w:b w:val="0"/>
          <w:sz w:val="24"/>
          <w:szCs w:val="24"/>
          <w:lang w:val="ru-RU"/>
        </w:rPr>
      </w:pPr>
      <w:r w:rsidRPr="003D503E">
        <w:rPr>
          <w:b w:val="0"/>
          <w:sz w:val="24"/>
          <w:szCs w:val="24"/>
        </w:rPr>
        <w:lastRenderedPageBreak/>
        <w:t xml:space="preserve">2. </w:t>
      </w:r>
      <w:r w:rsidRPr="007A606E">
        <w:rPr>
          <w:b w:val="0"/>
        </w:rPr>
        <w:t>Отозванные заявки</w:t>
      </w:r>
      <w:r w:rsidRPr="003D503E">
        <w:rPr>
          <w:b w:val="0"/>
          <w:sz w:val="24"/>
          <w:szCs w:val="24"/>
        </w:rPr>
        <w:t>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4853"/>
        <w:gridCol w:w="3202"/>
      </w:tblGrid>
      <w:tr w:rsidR="0069418D" w:rsidRPr="003D503E" w:rsidTr="005E6B44">
        <w:trPr>
          <w:trHeight w:val="42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3D503E" w:rsidRDefault="0069418D" w:rsidP="0069418D">
            <w:pPr>
              <w:pStyle w:val="30"/>
              <w:spacing w:line="324" w:lineRule="exact"/>
              <w:ind w:right="160"/>
              <w:jc w:val="both"/>
              <w:rPr>
                <w:b w:val="0"/>
                <w:sz w:val="24"/>
                <w:szCs w:val="24"/>
              </w:rPr>
            </w:pPr>
            <w:r w:rsidRPr="003D503E">
              <w:rPr>
                <w:b w:val="0"/>
                <w:sz w:val="24"/>
                <w:szCs w:val="24"/>
              </w:rPr>
              <w:t>№ заявки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3D503E" w:rsidRDefault="0069418D" w:rsidP="0069418D">
            <w:pPr>
              <w:pStyle w:val="30"/>
              <w:spacing w:line="324" w:lineRule="exact"/>
              <w:ind w:right="160"/>
              <w:jc w:val="both"/>
              <w:rPr>
                <w:b w:val="0"/>
                <w:sz w:val="24"/>
                <w:szCs w:val="24"/>
              </w:rPr>
            </w:pPr>
            <w:r w:rsidRPr="003D503E">
              <w:rPr>
                <w:b w:val="0"/>
                <w:sz w:val="24"/>
                <w:szCs w:val="24"/>
              </w:rPr>
              <w:t>Наименование или Ф.И.О. заявителя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3D503E" w:rsidRDefault="0069418D" w:rsidP="0069418D">
            <w:pPr>
              <w:pStyle w:val="30"/>
              <w:spacing w:line="324" w:lineRule="exact"/>
              <w:ind w:right="160"/>
              <w:rPr>
                <w:b w:val="0"/>
                <w:sz w:val="24"/>
                <w:szCs w:val="24"/>
              </w:rPr>
            </w:pPr>
            <w:r w:rsidRPr="003D503E">
              <w:rPr>
                <w:b w:val="0"/>
                <w:sz w:val="24"/>
                <w:szCs w:val="24"/>
              </w:rPr>
              <w:t>Документ об отзыве заявки</w:t>
            </w:r>
          </w:p>
        </w:tc>
      </w:tr>
      <w:tr w:rsidR="0069418D" w:rsidRPr="003D503E" w:rsidTr="005E6B44">
        <w:trPr>
          <w:trHeight w:val="40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3D503E" w:rsidRDefault="0069418D" w:rsidP="0069418D">
            <w:pPr>
              <w:pStyle w:val="30"/>
              <w:spacing w:line="324" w:lineRule="exact"/>
              <w:ind w:right="160"/>
              <w:rPr>
                <w:b w:val="0"/>
                <w:sz w:val="24"/>
                <w:szCs w:val="24"/>
              </w:rPr>
            </w:pPr>
            <w:r w:rsidRPr="003D503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3D503E" w:rsidRDefault="0069418D" w:rsidP="0069418D">
            <w:pPr>
              <w:pStyle w:val="30"/>
              <w:spacing w:line="324" w:lineRule="exact"/>
              <w:ind w:right="160"/>
              <w:rPr>
                <w:b w:val="0"/>
                <w:sz w:val="24"/>
                <w:szCs w:val="24"/>
              </w:rPr>
            </w:pPr>
            <w:r w:rsidRPr="003D503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3D503E" w:rsidRDefault="0069418D" w:rsidP="0069418D">
            <w:pPr>
              <w:pStyle w:val="30"/>
              <w:spacing w:line="324" w:lineRule="exact"/>
              <w:ind w:right="160"/>
              <w:rPr>
                <w:b w:val="0"/>
                <w:sz w:val="24"/>
                <w:szCs w:val="24"/>
              </w:rPr>
            </w:pPr>
            <w:r w:rsidRPr="003D503E">
              <w:rPr>
                <w:b w:val="0"/>
                <w:sz w:val="24"/>
                <w:szCs w:val="24"/>
              </w:rPr>
              <w:t>-</w:t>
            </w:r>
          </w:p>
        </w:tc>
      </w:tr>
    </w:tbl>
    <w:p w:rsidR="0069418D" w:rsidRPr="003D503E" w:rsidRDefault="0069418D" w:rsidP="004552BF">
      <w:pPr>
        <w:tabs>
          <w:tab w:val="left" w:leader="underscore" w:pos="6070"/>
          <w:tab w:val="left" w:leader="underscore" w:pos="9360"/>
        </w:tabs>
        <w:spacing w:line="319" w:lineRule="exact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3D503E">
        <w:rPr>
          <w:rFonts w:ascii="Times New Roman" w:eastAsia="Times New Roman" w:hAnsi="Times New Roman" w:cs="Times New Roman"/>
          <w:color w:val="auto"/>
        </w:rPr>
        <w:t xml:space="preserve">3. </w:t>
      </w:r>
      <w:r w:rsidR="004552BF" w:rsidRPr="003D503E">
        <w:rPr>
          <w:rFonts w:ascii="Times New Roman" w:eastAsia="Times New Roman" w:hAnsi="Times New Roman" w:cs="Times New Roman"/>
          <w:color w:val="auto"/>
          <w:lang w:val="ru-RU"/>
        </w:rPr>
        <w:t>Претенденты</w:t>
      </w:r>
      <w:r w:rsidRPr="003D503E">
        <w:rPr>
          <w:rFonts w:ascii="Times New Roman" w:eastAsia="Times New Roman" w:hAnsi="Times New Roman" w:cs="Times New Roman"/>
          <w:color w:val="auto"/>
        </w:rPr>
        <w:t xml:space="preserve">, не допущенные к участию в аукционе соответствии с пунктом </w:t>
      </w:r>
      <w:r w:rsidR="004552BF" w:rsidRPr="003D503E">
        <w:rPr>
          <w:rFonts w:ascii="Times New Roman" w:eastAsia="Times New Roman" w:hAnsi="Times New Roman" w:cs="Times New Roman"/>
          <w:color w:val="auto"/>
          <w:lang w:val="ru-RU"/>
        </w:rPr>
        <w:t xml:space="preserve">3.19 </w:t>
      </w:r>
      <w:r w:rsidR="004552BF" w:rsidRPr="003D503E">
        <w:rPr>
          <w:rFonts w:ascii="Times New Roman" w:eastAsia="Times New Roman" w:hAnsi="Times New Roman" w:cs="Times New Roman"/>
          <w:color w:val="auto"/>
        </w:rPr>
        <w:t>Порядка заключения договора на размещение нестационарного торгового объекта, утвержденного  Постановлением Правительства Самарской области от 02.08.2016 г. №426</w:t>
      </w:r>
      <w:r w:rsidR="009D4C50" w:rsidRPr="003D503E">
        <w:rPr>
          <w:rFonts w:ascii="Times New Roman" w:eastAsia="Times New Roman" w:hAnsi="Times New Roman" w:cs="Times New Roman"/>
          <w:color w:val="auto"/>
          <w:lang w:val="ru-RU"/>
        </w:rPr>
        <w:t xml:space="preserve"> (далее – Порядок)</w:t>
      </w:r>
      <w:r w:rsidRPr="003D503E">
        <w:rPr>
          <w:rFonts w:ascii="Times New Roman" w:eastAsia="Times New Roman" w:hAnsi="Times New Roman" w:cs="Times New Roman"/>
          <w:color w:val="auto"/>
        </w:rPr>
        <w:t>:</w:t>
      </w:r>
      <w:r w:rsidRPr="003D503E">
        <w:rPr>
          <w:rFonts w:ascii="Times New Roman" w:eastAsia="Times New Roman" w:hAnsi="Times New Roman" w:cs="Times New Roman"/>
          <w:color w:val="auto"/>
        </w:rPr>
        <w:tab/>
      </w:r>
      <w:r w:rsidRPr="003D503E">
        <w:rPr>
          <w:rFonts w:ascii="Times New Roman" w:eastAsia="Times New Roman" w:hAnsi="Times New Roman" w:cs="Times New Roman"/>
          <w:color w:val="auto"/>
        </w:rPr>
        <w:tab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1"/>
        <w:gridCol w:w="4250"/>
        <w:gridCol w:w="31"/>
        <w:gridCol w:w="3774"/>
      </w:tblGrid>
      <w:tr w:rsidR="0069418D" w:rsidRPr="003D503E" w:rsidTr="005E6B44">
        <w:trPr>
          <w:trHeight w:val="683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3D503E" w:rsidRDefault="0069418D" w:rsidP="0069418D">
            <w:pPr>
              <w:ind w:left="180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№ заявки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3D503E" w:rsidRDefault="0069418D" w:rsidP="0069418D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Наименование или Ф.И.О. заявителя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3D503E" w:rsidRDefault="0069418D" w:rsidP="0069418D">
            <w:pPr>
              <w:spacing w:line="331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Причины отказа в допуске к участию в аукционе</w:t>
            </w:r>
          </w:p>
        </w:tc>
      </w:tr>
      <w:tr w:rsidR="004B49B2" w:rsidRPr="003D503E" w:rsidTr="008751A7">
        <w:trPr>
          <w:trHeight w:val="336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9B2" w:rsidRPr="003D503E" w:rsidRDefault="004B49B2" w:rsidP="00353458">
            <w:pPr>
              <w:pStyle w:val="30"/>
              <w:spacing w:line="324" w:lineRule="exact"/>
              <w:ind w:right="160"/>
              <w:rPr>
                <w:b w:val="0"/>
                <w:sz w:val="24"/>
                <w:szCs w:val="24"/>
              </w:rPr>
            </w:pPr>
            <w:r w:rsidRPr="003D503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9B2" w:rsidRPr="003D503E" w:rsidRDefault="004B49B2" w:rsidP="00353458">
            <w:pPr>
              <w:pStyle w:val="30"/>
              <w:spacing w:line="324" w:lineRule="exact"/>
              <w:ind w:right="160"/>
              <w:rPr>
                <w:b w:val="0"/>
                <w:sz w:val="24"/>
                <w:szCs w:val="24"/>
              </w:rPr>
            </w:pPr>
            <w:r w:rsidRPr="003D503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9B2" w:rsidRPr="003D503E" w:rsidRDefault="004B49B2" w:rsidP="00353458">
            <w:pPr>
              <w:pStyle w:val="30"/>
              <w:spacing w:line="324" w:lineRule="exact"/>
              <w:ind w:right="160"/>
              <w:rPr>
                <w:b w:val="0"/>
                <w:sz w:val="24"/>
                <w:szCs w:val="24"/>
              </w:rPr>
            </w:pPr>
            <w:r w:rsidRPr="003D503E">
              <w:rPr>
                <w:b w:val="0"/>
                <w:sz w:val="24"/>
                <w:szCs w:val="24"/>
              </w:rPr>
              <w:t>-</w:t>
            </w:r>
          </w:p>
        </w:tc>
      </w:tr>
      <w:tr w:rsidR="005B1DE1" w:rsidRPr="003D503E" w:rsidTr="005B1DE1">
        <w:tblPrEx>
          <w:jc w:val="left"/>
        </w:tblPrEx>
        <w:trPr>
          <w:trHeight w:val="662"/>
        </w:trPr>
        <w:tc>
          <w:tcPr>
            <w:tcW w:w="959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A2C3D" w:rsidRPr="003D503E" w:rsidRDefault="005B1DE1" w:rsidP="005B1DE1">
            <w:pPr>
              <w:spacing w:line="336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 xml:space="preserve">4. </w:t>
            </w:r>
            <w:r w:rsidR="00BC6252" w:rsidRPr="003D503E">
              <w:rPr>
                <w:rFonts w:ascii="Times New Roman" w:eastAsia="Times New Roman" w:hAnsi="Times New Roman" w:cs="Times New Roman"/>
                <w:color w:val="auto"/>
              </w:rPr>
              <w:t>Претенденты</w:t>
            </w:r>
            <w:r w:rsidRPr="003D503E">
              <w:rPr>
                <w:rFonts w:ascii="Times New Roman" w:eastAsia="Times New Roman" w:hAnsi="Times New Roman" w:cs="Times New Roman"/>
                <w:color w:val="auto"/>
              </w:rPr>
              <w:t>, допущенные к участию в аукционе и признаны</w:t>
            </w:r>
            <w:r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е</w:t>
            </w:r>
            <w:r w:rsidRPr="003D503E">
              <w:rPr>
                <w:rFonts w:ascii="Times New Roman" w:eastAsia="Times New Roman" w:hAnsi="Times New Roman" w:cs="Times New Roman"/>
                <w:color w:val="auto"/>
              </w:rPr>
              <w:t xml:space="preserve"> участниками аукциона:</w:t>
            </w:r>
          </w:p>
        </w:tc>
      </w:tr>
      <w:tr w:rsidR="005B1DE1" w:rsidRPr="003D503E" w:rsidTr="008751A7">
        <w:tblPrEx>
          <w:jc w:val="left"/>
        </w:tblPrEx>
        <w:trPr>
          <w:trHeight w:val="662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DE1" w:rsidRPr="003D503E" w:rsidRDefault="005B1DE1" w:rsidP="005B1DE1">
            <w:pPr>
              <w:ind w:left="180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№ п/п</w:t>
            </w:r>
          </w:p>
        </w:tc>
        <w:tc>
          <w:tcPr>
            <w:tcW w:w="4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DE1" w:rsidRPr="003D503E" w:rsidRDefault="005B1DE1" w:rsidP="005B1DE1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Наименование или Ф.И.О. заявителя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DE1" w:rsidRPr="003D503E" w:rsidRDefault="005B1DE1" w:rsidP="005B1DE1">
            <w:pPr>
              <w:spacing w:line="329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№ заявки, дата и время ее подачи</w:t>
            </w:r>
          </w:p>
        </w:tc>
      </w:tr>
      <w:tr w:rsidR="00680BF7" w:rsidRPr="003D503E" w:rsidTr="008751A7">
        <w:tblPrEx>
          <w:jc w:val="left"/>
        </w:tblPrEx>
        <w:trPr>
          <w:trHeight w:val="682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0BF7" w:rsidRPr="003D503E" w:rsidRDefault="00680BF7" w:rsidP="00680BF7">
            <w:pPr>
              <w:ind w:left="1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</w:p>
        </w:tc>
        <w:tc>
          <w:tcPr>
            <w:tcW w:w="4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0BF7" w:rsidRPr="003D503E" w:rsidRDefault="002F2DD2" w:rsidP="00680BF7">
            <w:pPr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2F2DD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ИП Смирнова 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</w:t>
            </w:r>
            <w:r w:rsidRPr="002F2DD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адежда Александровна  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0BF7" w:rsidRPr="003D503E" w:rsidRDefault="00680BF7" w:rsidP="00680BF7">
            <w:pPr>
              <w:spacing w:line="329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Заявка №</w:t>
            </w:r>
            <w:r w:rsidR="00455F8B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10</w:t>
            </w:r>
            <w:r w:rsidR="002F2DD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6</w:t>
            </w:r>
            <w:r w:rsidRPr="003D503E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r w:rsidR="002F2DD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08.08.2017</w:t>
            </w:r>
            <w:r w:rsidR="00455F8B" w:rsidRPr="003D503E">
              <w:rPr>
                <w:rFonts w:ascii="Times New Roman" w:eastAsia="Times New Roman" w:hAnsi="Times New Roman" w:cs="Times New Roman"/>
                <w:color w:val="auto"/>
              </w:rPr>
              <w:t xml:space="preserve"> г. </w:t>
            </w:r>
            <w:r w:rsidR="00455F8B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09</w:t>
            </w:r>
            <w:r w:rsidR="00455F8B"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час. </w:t>
            </w:r>
            <w:r w:rsidR="002F2DD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49</w:t>
            </w:r>
            <w:r w:rsidR="00455F8B"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мин.</w:t>
            </w:r>
          </w:p>
        </w:tc>
      </w:tr>
    </w:tbl>
    <w:p w:rsidR="00004AE7" w:rsidRPr="00004AE7" w:rsidRDefault="00004AE7" w:rsidP="00004AE7">
      <w:pPr>
        <w:ind w:firstLine="851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004AE7">
        <w:rPr>
          <w:rFonts w:ascii="Times New Roman" w:eastAsia="Times New Roman" w:hAnsi="Times New Roman" w:cs="Times New Roman"/>
          <w:color w:val="auto"/>
          <w:lang w:val="ru-RU"/>
        </w:rPr>
        <w:t>В соответствии с пунктом 3.23 Порядка в случае если на основании результатов рассмотрения заявок на участие в аукционе принято решение о допуске к участию в аукционе только одного претендента, аукцион признается несостоявшимся.</w:t>
      </w:r>
    </w:p>
    <w:p w:rsidR="00004AE7" w:rsidRPr="00004AE7" w:rsidRDefault="00004AE7" w:rsidP="00004AE7">
      <w:pPr>
        <w:ind w:firstLine="851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004AE7">
        <w:rPr>
          <w:rFonts w:ascii="Times New Roman" w:eastAsia="Times New Roman" w:hAnsi="Times New Roman" w:cs="Times New Roman"/>
          <w:color w:val="auto"/>
          <w:lang w:val="ru-RU"/>
        </w:rPr>
        <w:t>В случае если аукцион признан несостоявшимся и только один претендент допущен к участию в аукционе, уполномоченный орган в течение десяти рабочих дней со дня подписания протокола, обязан направить указанному претенденту два экземпляра подписанного проекта договора на размещение нестационарного торгового объекта. При этом в договоре на размещение нестационарного торгового объекта указывается начальный размер платы.</w:t>
      </w:r>
    </w:p>
    <w:p w:rsidR="00004AE7" w:rsidRPr="00004AE7" w:rsidRDefault="00004AE7" w:rsidP="00004AE7">
      <w:pPr>
        <w:ind w:firstLine="851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004AE7">
        <w:rPr>
          <w:rFonts w:ascii="Times New Roman" w:eastAsia="Times New Roman" w:hAnsi="Times New Roman" w:cs="Times New Roman"/>
          <w:color w:val="auto"/>
          <w:lang w:val="ru-RU"/>
        </w:rPr>
        <w:t>На основании вышеизложенного,</w:t>
      </w:r>
    </w:p>
    <w:p w:rsidR="00004AE7" w:rsidRPr="00004AE7" w:rsidRDefault="00004AE7" w:rsidP="00004AE7">
      <w:pPr>
        <w:ind w:firstLine="851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004AE7">
        <w:rPr>
          <w:rFonts w:ascii="Times New Roman" w:eastAsia="Times New Roman" w:hAnsi="Times New Roman" w:cs="Times New Roman"/>
          <w:b/>
          <w:color w:val="auto"/>
          <w:lang w:val="ru-RU"/>
        </w:rPr>
        <w:t>Комиссия решила:</w:t>
      </w:r>
    </w:p>
    <w:p w:rsidR="00004AE7" w:rsidRPr="00004AE7" w:rsidRDefault="00004AE7" w:rsidP="00004AE7">
      <w:pPr>
        <w:ind w:firstLine="851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004AE7">
        <w:rPr>
          <w:rFonts w:ascii="Times New Roman" w:eastAsia="Times New Roman" w:hAnsi="Times New Roman" w:cs="Times New Roman"/>
          <w:color w:val="auto"/>
          <w:lang w:val="ru-RU"/>
        </w:rPr>
        <w:t xml:space="preserve">1. Признать аукцион на право заключения договора на размещение нестационарного торгового объекта </w:t>
      </w:r>
      <w:r w:rsidR="002F2DD2" w:rsidRPr="002F2DD2">
        <w:rPr>
          <w:rFonts w:ascii="Times New Roman" w:eastAsia="Times New Roman" w:hAnsi="Times New Roman" w:cs="Times New Roman"/>
          <w:color w:val="auto"/>
          <w:lang w:val="ru-RU"/>
        </w:rPr>
        <w:t>площадью 15 кв.м., специализация НТО: продовольственные товары, сезонность: несезонный объект,  по адресу: Самарская область, г.Кинель, п.г.т. Алексеевка, на пересечении ул.Фрунзе и ул.Октябрьская</w:t>
      </w:r>
      <w:r w:rsidR="008751A7">
        <w:rPr>
          <w:rFonts w:ascii="Times New Roman" w:eastAsia="Times New Roman" w:hAnsi="Times New Roman" w:cs="Times New Roman"/>
          <w:color w:val="auto"/>
          <w:lang w:val="ru-RU"/>
        </w:rPr>
        <w:t>,</w:t>
      </w:r>
      <w:r w:rsidRPr="00004AE7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Pr="008751A7">
        <w:rPr>
          <w:rFonts w:ascii="Times New Roman" w:eastAsia="Times New Roman" w:hAnsi="Times New Roman" w:cs="Times New Roman"/>
          <w:b/>
          <w:color w:val="auto"/>
          <w:lang w:val="ru-RU"/>
        </w:rPr>
        <w:t>несостоявшимся</w:t>
      </w:r>
      <w:r w:rsidRPr="00004AE7">
        <w:rPr>
          <w:rFonts w:ascii="Times New Roman" w:eastAsia="Times New Roman" w:hAnsi="Times New Roman" w:cs="Times New Roman"/>
          <w:color w:val="auto"/>
          <w:lang w:val="ru-RU"/>
        </w:rPr>
        <w:t>.</w:t>
      </w:r>
    </w:p>
    <w:p w:rsidR="00004AE7" w:rsidRPr="00004AE7" w:rsidRDefault="00004AE7" w:rsidP="00004AE7">
      <w:pPr>
        <w:ind w:firstLine="851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004AE7">
        <w:rPr>
          <w:rFonts w:ascii="Times New Roman" w:eastAsia="Times New Roman" w:hAnsi="Times New Roman" w:cs="Times New Roman"/>
          <w:color w:val="auto"/>
          <w:lang w:val="ru-RU"/>
        </w:rPr>
        <w:t xml:space="preserve">2. Направить в течение десяти рабочих дней со дня подписания настоящего протокола единственному </w:t>
      </w:r>
      <w:r w:rsidR="005E6B44">
        <w:rPr>
          <w:rFonts w:ascii="Times New Roman" w:eastAsia="Times New Roman" w:hAnsi="Times New Roman" w:cs="Times New Roman"/>
          <w:color w:val="auto"/>
          <w:lang w:val="ru-RU"/>
        </w:rPr>
        <w:t>претенденту</w:t>
      </w:r>
      <w:r w:rsidRPr="00004AE7">
        <w:rPr>
          <w:rFonts w:ascii="Times New Roman" w:eastAsia="Times New Roman" w:hAnsi="Times New Roman" w:cs="Times New Roman"/>
          <w:color w:val="auto"/>
          <w:lang w:val="ru-RU"/>
        </w:rPr>
        <w:t xml:space="preserve"> – </w:t>
      </w:r>
      <w:r w:rsidR="002F2DD2">
        <w:rPr>
          <w:rFonts w:ascii="Times New Roman" w:eastAsia="Times New Roman" w:hAnsi="Times New Roman" w:cs="Times New Roman"/>
          <w:color w:val="auto"/>
          <w:lang w:val="ru-RU"/>
        </w:rPr>
        <w:t>ИП Смирновой Надежде Александровне</w:t>
      </w:r>
      <w:r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Pr="00004AE7">
        <w:rPr>
          <w:rFonts w:ascii="Times New Roman" w:eastAsia="Times New Roman" w:hAnsi="Times New Roman" w:cs="Times New Roman"/>
          <w:color w:val="auto"/>
          <w:lang w:val="ru-RU"/>
        </w:rPr>
        <w:t xml:space="preserve">– два экземпляра подписанного проекта договора на размещение </w:t>
      </w:r>
      <w:r w:rsidR="005E6B44">
        <w:rPr>
          <w:rFonts w:ascii="Times New Roman" w:eastAsia="Times New Roman" w:hAnsi="Times New Roman" w:cs="Times New Roman"/>
          <w:color w:val="auto"/>
          <w:lang w:val="ru-RU"/>
        </w:rPr>
        <w:t>НТО</w:t>
      </w:r>
      <w:r w:rsidRPr="00004AE7">
        <w:rPr>
          <w:rFonts w:ascii="Times New Roman" w:eastAsia="Times New Roman" w:hAnsi="Times New Roman" w:cs="Times New Roman"/>
          <w:color w:val="auto"/>
          <w:lang w:val="ru-RU"/>
        </w:rPr>
        <w:t xml:space="preserve"> по адресу: </w:t>
      </w:r>
      <w:r w:rsidR="002F2DD2" w:rsidRPr="002F2DD2">
        <w:rPr>
          <w:rFonts w:ascii="Times New Roman" w:eastAsia="Times New Roman" w:hAnsi="Times New Roman" w:cs="Times New Roman"/>
          <w:color w:val="auto"/>
          <w:lang w:val="ru-RU"/>
        </w:rPr>
        <w:t>Самарская область, г.Кинель, п.г.т. Алексеевка, на пересечении ул.Фрунзе и ул.Октябрьская</w:t>
      </w:r>
      <w:r w:rsidRPr="00004AE7">
        <w:rPr>
          <w:rFonts w:ascii="Times New Roman" w:eastAsia="Times New Roman" w:hAnsi="Times New Roman" w:cs="Times New Roman"/>
          <w:color w:val="auto"/>
          <w:lang w:val="ru-RU"/>
        </w:rPr>
        <w:t xml:space="preserve">, при этом </w:t>
      </w:r>
      <w:r w:rsidR="008F3939">
        <w:rPr>
          <w:rFonts w:ascii="Times New Roman" w:eastAsia="Times New Roman" w:hAnsi="Times New Roman" w:cs="Times New Roman"/>
          <w:color w:val="auto"/>
          <w:lang w:val="ru-RU"/>
        </w:rPr>
        <w:t xml:space="preserve">годовая </w:t>
      </w:r>
      <w:r w:rsidRPr="00004AE7">
        <w:rPr>
          <w:rFonts w:ascii="Times New Roman" w:eastAsia="Times New Roman" w:hAnsi="Times New Roman" w:cs="Times New Roman"/>
          <w:color w:val="auto"/>
          <w:lang w:val="ru-RU"/>
        </w:rPr>
        <w:t xml:space="preserve">плата по договору устанавливается равной начальному размеру </w:t>
      </w:r>
      <w:bookmarkStart w:id="5" w:name="_GoBack"/>
      <w:r w:rsidR="002F2DD2" w:rsidRPr="002F2DD2">
        <w:rPr>
          <w:rFonts w:ascii="Times New Roman" w:eastAsia="Times New Roman" w:hAnsi="Times New Roman" w:cs="Times New Roman"/>
          <w:b/>
          <w:color w:val="auto"/>
          <w:lang w:val="ru-RU"/>
        </w:rPr>
        <w:t>7372 (Семь тысяч триста семьдесят два) рубля 92 копейки</w:t>
      </w:r>
      <w:bookmarkEnd w:id="5"/>
      <w:r w:rsidR="008751A7">
        <w:rPr>
          <w:rFonts w:ascii="Times New Roman" w:eastAsia="Times New Roman" w:hAnsi="Times New Roman" w:cs="Times New Roman"/>
          <w:color w:val="auto"/>
          <w:lang w:val="ru-RU"/>
        </w:rPr>
        <w:t>.</w:t>
      </w:r>
    </w:p>
    <w:p w:rsidR="00E95074" w:rsidRPr="00E95074" w:rsidRDefault="00004AE7" w:rsidP="00004AE7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004AE7">
        <w:rPr>
          <w:rFonts w:ascii="Times New Roman" w:eastAsia="Times New Roman" w:hAnsi="Times New Roman" w:cs="Times New Roman"/>
          <w:color w:val="auto"/>
          <w:lang w:val="ru-RU"/>
        </w:rPr>
        <w:t xml:space="preserve">Настоящий протокол составлен в </w:t>
      </w:r>
      <w:r w:rsidR="00455F8B">
        <w:rPr>
          <w:rFonts w:ascii="Times New Roman" w:eastAsia="Times New Roman" w:hAnsi="Times New Roman" w:cs="Times New Roman"/>
          <w:color w:val="auto"/>
          <w:lang w:val="ru-RU"/>
        </w:rPr>
        <w:t>1</w:t>
      </w:r>
      <w:r w:rsidRPr="00004AE7">
        <w:rPr>
          <w:rFonts w:ascii="Times New Roman" w:eastAsia="Times New Roman" w:hAnsi="Times New Roman" w:cs="Times New Roman"/>
          <w:color w:val="auto"/>
          <w:lang w:val="ru-RU"/>
        </w:rPr>
        <w:t>-</w:t>
      </w:r>
      <w:r w:rsidR="00455F8B">
        <w:rPr>
          <w:rFonts w:ascii="Times New Roman" w:eastAsia="Times New Roman" w:hAnsi="Times New Roman" w:cs="Times New Roman"/>
          <w:color w:val="auto"/>
          <w:lang w:val="ru-RU"/>
        </w:rPr>
        <w:t>м</w:t>
      </w:r>
      <w:r w:rsidRPr="00004AE7">
        <w:rPr>
          <w:rFonts w:ascii="Times New Roman" w:eastAsia="Times New Roman" w:hAnsi="Times New Roman" w:cs="Times New Roman"/>
          <w:color w:val="auto"/>
          <w:lang w:val="ru-RU"/>
        </w:rPr>
        <w:t xml:space="preserve"> экземпляр</w:t>
      </w:r>
      <w:r w:rsidR="00455F8B">
        <w:rPr>
          <w:rFonts w:ascii="Times New Roman" w:eastAsia="Times New Roman" w:hAnsi="Times New Roman" w:cs="Times New Roman"/>
          <w:color w:val="auto"/>
          <w:lang w:val="ru-RU"/>
        </w:rPr>
        <w:t>е</w:t>
      </w:r>
      <w:r w:rsidRPr="00004AE7">
        <w:rPr>
          <w:rFonts w:ascii="Times New Roman" w:eastAsia="Times New Roman" w:hAnsi="Times New Roman" w:cs="Times New Roman"/>
          <w:color w:val="auto"/>
          <w:lang w:val="ru-RU"/>
        </w:rPr>
        <w:t>.</w:t>
      </w:r>
    </w:p>
    <w:p w:rsidR="0049306C" w:rsidRPr="00E42CB7" w:rsidRDefault="0049306C" w:rsidP="0049306C">
      <w:pPr>
        <w:pStyle w:val="2"/>
        <w:shd w:val="clear" w:color="auto" w:fill="auto"/>
        <w:spacing w:line="324" w:lineRule="exact"/>
        <w:ind w:left="1080"/>
        <w:jc w:val="center"/>
        <w:rPr>
          <w:b/>
          <w:lang w:val="ru-RU"/>
        </w:rPr>
      </w:pPr>
      <w:r w:rsidRPr="00E42CB7">
        <w:rPr>
          <w:b/>
          <w:lang w:val="ru-RU"/>
        </w:rPr>
        <w:t>Подписи:</w:t>
      </w:r>
    </w:p>
    <w:p w:rsidR="00A6389A" w:rsidRPr="00E42CB7" w:rsidRDefault="00A6389A" w:rsidP="00A6389A">
      <w:pPr>
        <w:pStyle w:val="2"/>
        <w:shd w:val="clear" w:color="auto" w:fill="auto"/>
        <w:spacing w:line="324" w:lineRule="exact"/>
        <w:ind w:left="1080"/>
        <w:jc w:val="center"/>
        <w:rPr>
          <w:lang w:val="ru-RU"/>
        </w:rPr>
      </w:pPr>
      <w:r w:rsidRPr="00E42CB7">
        <w:rPr>
          <w:lang w:val="ru-RU"/>
        </w:rPr>
        <w:t>Председатель комиссии:    _________</w:t>
      </w:r>
      <w:r w:rsidR="00455F8B">
        <w:rPr>
          <w:lang w:val="ru-RU"/>
        </w:rPr>
        <w:t>__</w:t>
      </w:r>
      <w:r w:rsidRPr="00E42CB7">
        <w:rPr>
          <w:lang w:val="ru-RU"/>
        </w:rPr>
        <w:t xml:space="preserve"> Максимов М.В.</w:t>
      </w:r>
    </w:p>
    <w:p w:rsidR="00A6389A" w:rsidRDefault="00A6389A" w:rsidP="00A6389A">
      <w:pPr>
        <w:pStyle w:val="2"/>
        <w:shd w:val="clear" w:color="auto" w:fill="auto"/>
        <w:spacing w:line="324" w:lineRule="exact"/>
        <w:ind w:left="1080"/>
        <w:jc w:val="center"/>
        <w:rPr>
          <w:lang w:val="ru-RU"/>
        </w:rPr>
      </w:pPr>
      <w:r w:rsidRPr="00E42CB7">
        <w:rPr>
          <w:lang w:val="ru-RU"/>
        </w:rPr>
        <w:t xml:space="preserve">      </w:t>
      </w:r>
    </w:p>
    <w:p w:rsidR="00A6389A" w:rsidRPr="00E42CB7" w:rsidRDefault="00A6389A" w:rsidP="00A6389A">
      <w:pPr>
        <w:pStyle w:val="2"/>
        <w:shd w:val="clear" w:color="auto" w:fill="auto"/>
        <w:spacing w:line="324" w:lineRule="exact"/>
        <w:ind w:left="1080"/>
        <w:jc w:val="center"/>
        <w:rPr>
          <w:lang w:val="ru-RU"/>
        </w:rPr>
      </w:pPr>
      <w:r>
        <w:rPr>
          <w:lang w:val="ru-RU"/>
        </w:rPr>
        <w:lastRenderedPageBreak/>
        <w:t xml:space="preserve">      </w:t>
      </w:r>
      <w:r w:rsidRPr="00E42CB7">
        <w:rPr>
          <w:lang w:val="ru-RU"/>
        </w:rPr>
        <w:t>Члены комиссии:   ________</w:t>
      </w:r>
      <w:r w:rsidR="00455F8B">
        <w:rPr>
          <w:lang w:val="ru-RU"/>
        </w:rPr>
        <w:t>_____</w:t>
      </w:r>
      <w:r w:rsidRPr="00E42CB7">
        <w:rPr>
          <w:lang w:val="ru-RU"/>
        </w:rPr>
        <w:t>_ Фокин В.Н.</w:t>
      </w:r>
    </w:p>
    <w:p w:rsidR="00A6389A" w:rsidRPr="00E42CB7" w:rsidRDefault="00A6389A" w:rsidP="00A6389A">
      <w:pPr>
        <w:pStyle w:val="2"/>
        <w:shd w:val="clear" w:color="auto" w:fill="auto"/>
        <w:spacing w:line="324" w:lineRule="exact"/>
        <w:ind w:left="1080"/>
        <w:jc w:val="center"/>
        <w:rPr>
          <w:lang w:val="ru-RU"/>
        </w:rPr>
      </w:pPr>
    </w:p>
    <w:p w:rsidR="00A6389A" w:rsidRPr="00E42CB7" w:rsidRDefault="00A6389A" w:rsidP="00A6389A">
      <w:pPr>
        <w:pStyle w:val="2"/>
        <w:shd w:val="clear" w:color="auto" w:fill="auto"/>
        <w:spacing w:line="324" w:lineRule="exact"/>
        <w:ind w:left="1080"/>
        <w:jc w:val="center"/>
        <w:rPr>
          <w:lang w:val="ru-RU"/>
        </w:rPr>
      </w:pPr>
      <w:r w:rsidRPr="00E42CB7">
        <w:rPr>
          <w:lang w:val="ru-RU"/>
        </w:rPr>
        <w:t xml:space="preserve">                                              </w:t>
      </w:r>
      <w:r>
        <w:rPr>
          <w:lang w:val="ru-RU"/>
        </w:rPr>
        <w:t xml:space="preserve">   </w:t>
      </w:r>
      <w:r w:rsidRPr="00E42CB7">
        <w:rPr>
          <w:lang w:val="ru-RU"/>
        </w:rPr>
        <w:t xml:space="preserve"> ________</w:t>
      </w:r>
      <w:r w:rsidR="00455F8B">
        <w:rPr>
          <w:lang w:val="ru-RU"/>
        </w:rPr>
        <w:t>______</w:t>
      </w:r>
      <w:r w:rsidRPr="00E42CB7">
        <w:t xml:space="preserve"> </w:t>
      </w:r>
      <w:r w:rsidRPr="00E42CB7">
        <w:rPr>
          <w:lang w:val="ru-RU"/>
        </w:rPr>
        <w:t xml:space="preserve"> Александров В.А.</w:t>
      </w:r>
    </w:p>
    <w:p w:rsidR="00A6389A" w:rsidRPr="00E42CB7" w:rsidRDefault="00A6389A" w:rsidP="00A6389A">
      <w:pPr>
        <w:pStyle w:val="2"/>
        <w:shd w:val="clear" w:color="auto" w:fill="auto"/>
        <w:spacing w:line="324" w:lineRule="exact"/>
        <w:ind w:left="1080"/>
        <w:jc w:val="center"/>
        <w:rPr>
          <w:lang w:val="ru-RU"/>
        </w:rPr>
      </w:pPr>
    </w:p>
    <w:p w:rsidR="00A6389A" w:rsidRDefault="00A6389A" w:rsidP="00A6389A">
      <w:pPr>
        <w:pStyle w:val="2"/>
        <w:shd w:val="clear" w:color="auto" w:fill="auto"/>
        <w:spacing w:line="324" w:lineRule="exact"/>
        <w:ind w:left="1080"/>
        <w:jc w:val="center"/>
        <w:rPr>
          <w:lang w:val="ru-RU"/>
        </w:rPr>
      </w:pPr>
      <w:r w:rsidRPr="00E42CB7">
        <w:rPr>
          <w:lang w:val="ru-RU"/>
        </w:rPr>
        <w:t xml:space="preserve">                                          </w:t>
      </w:r>
      <w:r>
        <w:rPr>
          <w:lang w:val="ru-RU"/>
        </w:rPr>
        <w:t xml:space="preserve">     </w:t>
      </w:r>
      <w:r w:rsidRPr="00E42CB7">
        <w:rPr>
          <w:lang w:val="ru-RU"/>
        </w:rPr>
        <w:t>_________</w:t>
      </w:r>
      <w:r w:rsidR="00455F8B">
        <w:rPr>
          <w:lang w:val="ru-RU"/>
        </w:rPr>
        <w:t>_____</w:t>
      </w:r>
      <w:r w:rsidRPr="00E42CB7">
        <w:rPr>
          <w:lang w:val="ru-RU"/>
        </w:rPr>
        <w:t xml:space="preserve"> </w:t>
      </w:r>
      <w:r>
        <w:rPr>
          <w:lang w:val="ru-RU"/>
        </w:rPr>
        <w:t>Афанасьева С.В.</w:t>
      </w:r>
      <w:r w:rsidRPr="00E42CB7">
        <w:rPr>
          <w:lang w:val="ru-RU"/>
        </w:rPr>
        <w:t xml:space="preserve">  </w:t>
      </w:r>
    </w:p>
    <w:p w:rsidR="00A6389A" w:rsidRDefault="00A6389A" w:rsidP="00A6389A">
      <w:pPr>
        <w:pStyle w:val="2"/>
        <w:shd w:val="clear" w:color="auto" w:fill="auto"/>
        <w:spacing w:line="324" w:lineRule="exact"/>
        <w:ind w:left="1080"/>
        <w:jc w:val="center"/>
        <w:rPr>
          <w:lang w:val="ru-RU"/>
        </w:rPr>
      </w:pPr>
    </w:p>
    <w:p w:rsidR="00A6389A" w:rsidRPr="00E42CB7" w:rsidRDefault="00A6389A" w:rsidP="00A6389A">
      <w:pPr>
        <w:pStyle w:val="2"/>
        <w:shd w:val="clear" w:color="auto" w:fill="auto"/>
        <w:spacing w:line="324" w:lineRule="exact"/>
        <w:ind w:left="1080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_________</w:t>
      </w:r>
      <w:r w:rsidR="00455F8B">
        <w:rPr>
          <w:lang w:val="ru-RU"/>
        </w:rPr>
        <w:t>_____</w:t>
      </w:r>
      <w:r w:rsidRPr="00E42CB7">
        <w:rPr>
          <w:lang w:val="ru-RU"/>
        </w:rPr>
        <w:t xml:space="preserve"> </w:t>
      </w:r>
      <w:r>
        <w:rPr>
          <w:lang w:val="ru-RU"/>
        </w:rPr>
        <w:t>Ефременко С.В.</w:t>
      </w:r>
      <w:r w:rsidRPr="00E42CB7">
        <w:rPr>
          <w:lang w:val="ru-RU"/>
        </w:rPr>
        <w:t xml:space="preserve">                                    </w:t>
      </w:r>
    </w:p>
    <w:p w:rsidR="004B49B2" w:rsidRPr="00E42CB7" w:rsidRDefault="00DB1AED" w:rsidP="004B49B2">
      <w:pPr>
        <w:pStyle w:val="2"/>
        <w:shd w:val="clear" w:color="auto" w:fill="auto"/>
        <w:spacing w:line="324" w:lineRule="exact"/>
        <w:ind w:left="1080"/>
        <w:jc w:val="center"/>
        <w:rPr>
          <w:lang w:val="ru-RU"/>
        </w:rPr>
      </w:pPr>
      <w:r w:rsidRPr="00E42CB7">
        <w:rPr>
          <w:lang w:val="ru-RU"/>
        </w:rPr>
        <w:t xml:space="preserve">                                        </w:t>
      </w:r>
    </w:p>
    <w:p w:rsidR="005829FE" w:rsidRPr="004B49B2" w:rsidRDefault="004B49B2" w:rsidP="004B49B2">
      <w:pPr>
        <w:pStyle w:val="2"/>
        <w:shd w:val="clear" w:color="auto" w:fill="auto"/>
        <w:spacing w:line="324" w:lineRule="exact"/>
        <w:ind w:left="1080"/>
        <w:jc w:val="center"/>
        <w:rPr>
          <w:sz w:val="28"/>
          <w:lang w:val="ru-RU"/>
        </w:rPr>
      </w:pPr>
      <w:r w:rsidRPr="00E42CB7">
        <w:rPr>
          <w:lang w:val="ru-RU"/>
        </w:rPr>
        <w:t xml:space="preserve">                                          </w:t>
      </w:r>
    </w:p>
    <w:sectPr w:rsidR="005829FE" w:rsidRPr="004B49B2" w:rsidSect="0069418D">
      <w:type w:val="continuous"/>
      <w:pgSz w:w="11905" w:h="16837"/>
      <w:pgMar w:top="1134" w:right="706" w:bottom="1579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698C" w:rsidRDefault="00C9698C">
      <w:r>
        <w:separator/>
      </w:r>
    </w:p>
  </w:endnote>
  <w:endnote w:type="continuationSeparator" w:id="0">
    <w:p w:rsidR="00C9698C" w:rsidRDefault="00C96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698C" w:rsidRDefault="00C9698C"/>
  </w:footnote>
  <w:footnote w:type="continuationSeparator" w:id="0">
    <w:p w:rsidR="00C9698C" w:rsidRDefault="00C9698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4732BF"/>
    <w:multiLevelType w:val="multilevel"/>
    <w:tmpl w:val="1AD4B6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66F6A"/>
    <w:rsid w:val="00004AE7"/>
    <w:rsid w:val="000D2289"/>
    <w:rsid w:val="00110048"/>
    <w:rsid w:val="001373A2"/>
    <w:rsid w:val="001433F4"/>
    <w:rsid w:val="001C1460"/>
    <w:rsid w:val="001C7B19"/>
    <w:rsid w:val="00216116"/>
    <w:rsid w:val="00222970"/>
    <w:rsid w:val="00232D0D"/>
    <w:rsid w:val="002715F7"/>
    <w:rsid w:val="00272FC5"/>
    <w:rsid w:val="002E4997"/>
    <w:rsid w:val="002F2DD2"/>
    <w:rsid w:val="0034687E"/>
    <w:rsid w:val="003D503E"/>
    <w:rsid w:val="003F37BF"/>
    <w:rsid w:val="004329E7"/>
    <w:rsid w:val="00434957"/>
    <w:rsid w:val="004527DD"/>
    <w:rsid w:val="004552BF"/>
    <w:rsid w:val="00455F8B"/>
    <w:rsid w:val="0049306C"/>
    <w:rsid w:val="004B35BB"/>
    <w:rsid w:val="004B49B2"/>
    <w:rsid w:val="00500BEA"/>
    <w:rsid w:val="0050645F"/>
    <w:rsid w:val="005829FE"/>
    <w:rsid w:val="005B1DE1"/>
    <w:rsid w:val="005E33C0"/>
    <w:rsid w:val="005E6B44"/>
    <w:rsid w:val="005F4A3F"/>
    <w:rsid w:val="00617288"/>
    <w:rsid w:val="00680BF7"/>
    <w:rsid w:val="0069418D"/>
    <w:rsid w:val="006F08DD"/>
    <w:rsid w:val="00710E6F"/>
    <w:rsid w:val="00776731"/>
    <w:rsid w:val="00784328"/>
    <w:rsid w:val="007A606E"/>
    <w:rsid w:val="007C2032"/>
    <w:rsid w:val="00832057"/>
    <w:rsid w:val="00866514"/>
    <w:rsid w:val="008751A7"/>
    <w:rsid w:val="008B3449"/>
    <w:rsid w:val="008F3939"/>
    <w:rsid w:val="00903E07"/>
    <w:rsid w:val="00914798"/>
    <w:rsid w:val="009B0B9C"/>
    <w:rsid w:val="009D4C50"/>
    <w:rsid w:val="00A03B89"/>
    <w:rsid w:val="00A635D0"/>
    <w:rsid w:val="00A6389A"/>
    <w:rsid w:val="00A66F6A"/>
    <w:rsid w:val="00A71C56"/>
    <w:rsid w:val="00AA2C3D"/>
    <w:rsid w:val="00BC2483"/>
    <w:rsid w:val="00BC6252"/>
    <w:rsid w:val="00C11AD1"/>
    <w:rsid w:val="00C9698C"/>
    <w:rsid w:val="00CE4271"/>
    <w:rsid w:val="00D33082"/>
    <w:rsid w:val="00D41878"/>
    <w:rsid w:val="00D6687B"/>
    <w:rsid w:val="00DB1AED"/>
    <w:rsid w:val="00E42CB7"/>
    <w:rsid w:val="00E95074"/>
    <w:rsid w:val="00F237D3"/>
    <w:rsid w:val="00F3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56413"/>
  <w15:docId w15:val="{F7FE880E-0138-45FC-8EB1-C90F80DB2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5829FE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20">
    <w:name w:val="Подпись к таблице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1">
    <w:name w:val="Подпись к таблице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3">
    <w:name w:val="Подпись к таблице (3)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a9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  <w:u w:val="single"/>
      <w:lang w:val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329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Подпись к таблице (2)"/>
    <w:basedOn w:val="a"/>
    <w:link w:val="20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">
    <w:name w:val="Подпись к таблице (3)"/>
    <w:basedOn w:val="a"/>
    <w:link w:val="31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31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324" w:lineRule="exact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styleId="aa">
    <w:name w:val="header"/>
    <w:basedOn w:val="a"/>
    <w:link w:val="ab"/>
    <w:uiPriority w:val="99"/>
    <w:unhideWhenUsed/>
    <w:rsid w:val="005829F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829FE"/>
    <w:rPr>
      <w:color w:val="000000"/>
    </w:rPr>
  </w:style>
  <w:style w:type="paragraph" w:styleId="ac">
    <w:name w:val="footer"/>
    <w:basedOn w:val="a"/>
    <w:link w:val="ad"/>
    <w:uiPriority w:val="99"/>
    <w:unhideWhenUsed/>
    <w:rsid w:val="005829F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829FE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CE427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E427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Fokin_new</cp:lastModifiedBy>
  <cp:revision>2</cp:revision>
  <cp:lastPrinted>2016-06-14T12:00:00Z</cp:lastPrinted>
  <dcterms:created xsi:type="dcterms:W3CDTF">2017-08-22T10:43:00Z</dcterms:created>
  <dcterms:modified xsi:type="dcterms:W3CDTF">2017-08-22T10:43:00Z</dcterms:modified>
</cp:coreProperties>
</file>