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8D" w:rsidRPr="00A107C5" w:rsidRDefault="00915A8D" w:rsidP="00A107C5">
      <w:pPr>
        <w:ind w:firstLine="5670"/>
        <w:jc w:val="both"/>
        <w:rPr>
          <w:sz w:val="24"/>
          <w:szCs w:val="24"/>
        </w:rPr>
      </w:pPr>
      <w:r w:rsidRPr="00A107C5">
        <w:rPr>
          <w:sz w:val="24"/>
          <w:szCs w:val="24"/>
        </w:rPr>
        <w:t>Приложение №1</w:t>
      </w:r>
    </w:p>
    <w:p w:rsidR="00A107C5" w:rsidRDefault="00A107C5" w:rsidP="00A107C5">
      <w:pPr>
        <w:ind w:firstLine="5670"/>
        <w:jc w:val="both"/>
        <w:rPr>
          <w:sz w:val="24"/>
          <w:szCs w:val="24"/>
        </w:rPr>
      </w:pPr>
      <w:r>
        <w:rPr>
          <w:sz w:val="24"/>
          <w:szCs w:val="24"/>
        </w:rPr>
        <w:t xml:space="preserve">к </w:t>
      </w:r>
      <w:r w:rsidR="00B510DD">
        <w:rPr>
          <w:sz w:val="24"/>
          <w:szCs w:val="24"/>
        </w:rPr>
        <w:t>р</w:t>
      </w:r>
      <w:r>
        <w:rPr>
          <w:sz w:val="24"/>
          <w:szCs w:val="24"/>
        </w:rPr>
        <w:t xml:space="preserve">ешению Думы городского округа </w:t>
      </w:r>
    </w:p>
    <w:p w:rsidR="00A107C5" w:rsidRDefault="00A107C5" w:rsidP="00A107C5">
      <w:pPr>
        <w:ind w:firstLine="5670"/>
        <w:jc w:val="both"/>
        <w:rPr>
          <w:sz w:val="24"/>
          <w:szCs w:val="24"/>
        </w:rPr>
      </w:pPr>
      <w:r>
        <w:rPr>
          <w:sz w:val="24"/>
          <w:szCs w:val="24"/>
        </w:rPr>
        <w:t>Кинель Самарской области</w:t>
      </w:r>
    </w:p>
    <w:p w:rsidR="00A107C5" w:rsidRPr="007A04BD" w:rsidRDefault="007A04BD" w:rsidP="00A107C5">
      <w:pPr>
        <w:ind w:firstLine="5670"/>
        <w:jc w:val="both"/>
        <w:rPr>
          <w:sz w:val="24"/>
          <w:szCs w:val="24"/>
          <w:u w:val="single"/>
        </w:rPr>
      </w:pPr>
      <w:r w:rsidRPr="007A04BD">
        <w:rPr>
          <w:sz w:val="24"/>
          <w:szCs w:val="24"/>
          <w:u w:val="single"/>
        </w:rPr>
        <w:t xml:space="preserve">от « 30 »  ноября  </w:t>
      </w:r>
      <w:r w:rsidR="00A107C5" w:rsidRPr="007A04BD">
        <w:rPr>
          <w:sz w:val="24"/>
          <w:szCs w:val="24"/>
          <w:u w:val="single"/>
        </w:rPr>
        <w:t xml:space="preserve">2017 г. </w:t>
      </w:r>
      <w:r w:rsidRPr="007A04BD">
        <w:rPr>
          <w:sz w:val="24"/>
          <w:szCs w:val="24"/>
          <w:u w:val="single"/>
        </w:rPr>
        <w:t xml:space="preserve">  </w:t>
      </w:r>
      <w:r w:rsidR="00A107C5" w:rsidRPr="007A04BD">
        <w:rPr>
          <w:sz w:val="24"/>
          <w:szCs w:val="24"/>
          <w:u w:val="single"/>
        </w:rPr>
        <w:t xml:space="preserve">№ </w:t>
      </w:r>
      <w:r w:rsidRPr="007A04BD">
        <w:rPr>
          <w:sz w:val="24"/>
          <w:szCs w:val="24"/>
          <w:u w:val="single"/>
        </w:rPr>
        <w:t>306</w:t>
      </w:r>
    </w:p>
    <w:p w:rsidR="00915A8D" w:rsidRPr="00A107C5" w:rsidRDefault="00915A8D" w:rsidP="00A107C5">
      <w:pPr>
        <w:jc w:val="center"/>
        <w:outlineLvl w:val="0"/>
        <w:rPr>
          <w:rFonts w:eastAsia="MS Mincho"/>
          <w:b/>
          <w:bCs/>
          <w:spacing w:val="70"/>
          <w:kern w:val="28"/>
          <w:sz w:val="24"/>
          <w:szCs w:val="24"/>
        </w:rPr>
      </w:pPr>
    </w:p>
    <w:p w:rsidR="007950A7" w:rsidRPr="00D37200" w:rsidRDefault="00E76F7F" w:rsidP="00063972">
      <w:pPr>
        <w:jc w:val="center"/>
        <w:outlineLvl w:val="0"/>
        <w:rPr>
          <w:rFonts w:eastAsia="MS Mincho"/>
          <w:b/>
          <w:bCs/>
          <w:spacing w:val="70"/>
          <w:kern w:val="28"/>
          <w:sz w:val="28"/>
          <w:szCs w:val="28"/>
        </w:rPr>
      </w:pPr>
      <w:r w:rsidRPr="00D37200">
        <w:rPr>
          <w:rFonts w:eastAsia="MS Mincho"/>
          <w:b/>
          <w:bCs/>
          <w:spacing w:val="70"/>
          <w:kern w:val="28"/>
          <w:sz w:val="28"/>
          <w:szCs w:val="28"/>
        </w:rPr>
        <w:t>ИТОГИ</w:t>
      </w:r>
    </w:p>
    <w:p w:rsidR="007950A7" w:rsidRPr="00D37200" w:rsidRDefault="007950A7" w:rsidP="00063972">
      <w:pPr>
        <w:jc w:val="center"/>
        <w:rPr>
          <w:rFonts w:eastAsia="MS Mincho"/>
          <w:b/>
          <w:sz w:val="28"/>
          <w:szCs w:val="28"/>
        </w:rPr>
      </w:pPr>
      <w:r w:rsidRPr="00D37200">
        <w:rPr>
          <w:rFonts w:eastAsia="MS Mincho"/>
          <w:b/>
          <w:sz w:val="28"/>
          <w:szCs w:val="28"/>
        </w:rPr>
        <w:t>социально-экономическо</w:t>
      </w:r>
      <w:r w:rsidR="00E76F7F" w:rsidRPr="00D37200">
        <w:rPr>
          <w:rFonts w:eastAsia="MS Mincho"/>
          <w:b/>
          <w:sz w:val="28"/>
          <w:szCs w:val="28"/>
        </w:rPr>
        <w:t>го</w:t>
      </w:r>
      <w:r w:rsidRPr="00D37200">
        <w:rPr>
          <w:rFonts w:eastAsia="MS Mincho"/>
          <w:b/>
          <w:sz w:val="28"/>
          <w:szCs w:val="28"/>
        </w:rPr>
        <w:t xml:space="preserve"> развити</w:t>
      </w:r>
      <w:r w:rsidR="001772BA">
        <w:rPr>
          <w:rFonts w:eastAsia="MS Mincho"/>
          <w:b/>
          <w:sz w:val="28"/>
          <w:szCs w:val="28"/>
        </w:rPr>
        <w:t>я</w:t>
      </w:r>
      <w:bookmarkStart w:id="0" w:name="_GoBack"/>
      <w:bookmarkEnd w:id="0"/>
    </w:p>
    <w:p w:rsidR="00CD7D2E" w:rsidRPr="00D37200" w:rsidRDefault="003A1B6F" w:rsidP="00063972">
      <w:pPr>
        <w:jc w:val="center"/>
        <w:rPr>
          <w:rFonts w:eastAsia="MS Mincho"/>
          <w:b/>
          <w:sz w:val="28"/>
          <w:szCs w:val="28"/>
        </w:rPr>
      </w:pPr>
      <w:r w:rsidRPr="00D37200">
        <w:rPr>
          <w:rFonts w:eastAsia="MS Mincho"/>
          <w:b/>
          <w:sz w:val="28"/>
          <w:szCs w:val="28"/>
        </w:rPr>
        <w:t>городского округа Кинель Самарской области</w:t>
      </w:r>
      <w:r w:rsidR="007950A7" w:rsidRPr="00D37200">
        <w:rPr>
          <w:b/>
          <w:sz w:val="28"/>
          <w:szCs w:val="28"/>
        </w:rPr>
        <w:t xml:space="preserve">за </w:t>
      </w:r>
      <w:r w:rsidR="00DC6955" w:rsidRPr="00D37200">
        <w:rPr>
          <w:b/>
          <w:sz w:val="28"/>
          <w:szCs w:val="28"/>
        </w:rPr>
        <w:t>девять месяцев</w:t>
      </w:r>
      <w:r w:rsidR="007950A7" w:rsidRPr="00D37200">
        <w:rPr>
          <w:rFonts w:eastAsia="MS Mincho"/>
          <w:b/>
          <w:sz w:val="28"/>
          <w:szCs w:val="28"/>
        </w:rPr>
        <w:t>201</w:t>
      </w:r>
      <w:r w:rsidR="00170E46" w:rsidRPr="00D37200">
        <w:rPr>
          <w:rFonts w:eastAsia="MS Mincho"/>
          <w:b/>
          <w:sz w:val="28"/>
          <w:szCs w:val="28"/>
        </w:rPr>
        <w:t>7</w:t>
      </w:r>
      <w:r w:rsidR="007950A7" w:rsidRPr="00D37200">
        <w:rPr>
          <w:rFonts w:eastAsia="MS Mincho"/>
          <w:b/>
          <w:sz w:val="28"/>
          <w:szCs w:val="28"/>
        </w:rPr>
        <w:t xml:space="preserve"> год</w:t>
      </w:r>
      <w:r w:rsidR="005A2A7D" w:rsidRPr="00D37200">
        <w:rPr>
          <w:rFonts w:eastAsia="MS Mincho"/>
          <w:b/>
          <w:sz w:val="28"/>
          <w:szCs w:val="28"/>
        </w:rPr>
        <w:t>а</w:t>
      </w:r>
      <w:r w:rsidR="00360CB1" w:rsidRPr="00D37200">
        <w:rPr>
          <w:rFonts w:eastAsia="MS Mincho"/>
          <w:b/>
          <w:sz w:val="28"/>
          <w:szCs w:val="28"/>
        </w:rPr>
        <w:t xml:space="preserve"> и ожидаемые итоги развития за 201</w:t>
      </w:r>
      <w:r w:rsidR="00170E46" w:rsidRPr="00D37200">
        <w:rPr>
          <w:rFonts w:eastAsia="MS Mincho"/>
          <w:b/>
          <w:sz w:val="28"/>
          <w:szCs w:val="28"/>
        </w:rPr>
        <w:t>7</w:t>
      </w:r>
      <w:r w:rsidR="00360CB1" w:rsidRPr="00D37200">
        <w:rPr>
          <w:rFonts w:eastAsia="MS Mincho"/>
          <w:b/>
          <w:sz w:val="28"/>
          <w:szCs w:val="28"/>
        </w:rPr>
        <w:t xml:space="preserve"> год</w:t>
      </w:r>
    </w:p>
    <w:p w:rsidR="00F04556" w:rsidRPr="00D37200" w:rsidRDefault="00F04556" w:rsidP="00063972">
      <w:pPr>
        <w:spacing w:line="360" w:lineRule="auto"/>
        <w:rPr>
          <w:rFonts w:eastAsia="MS Mincho"/>
          <w:sz w:val="28"/>
          <w:szCs w:val="28"/>
        </w:rPr>
      </w:pPr>
    </w:p>
    <w:p w:rsidR="0030152D" w:rsidRPr="00D37200" w:rsidRDefault="0030152D" w:rsidP="00063972">
      <w:pPr>
        <w:suppressAutoHyphens/>
        <w:spacing w:line="360" w:lineRule="auto"/>
        <w:ind w:firstLine="709"/>
        <w:jc w:val="both"/>
        <w:rPr>
          <w:sz w:val="28"/>
          <w:szCs w:val="28"/>
        </w:rPr>
      </w:pPr>
      <w:r w:rsidRPr="00D37200">
        <w:rPr>
          <w:sz w:val="28"/>
          <w:szCs w:val="28"/>
        </w:rPr>
        <w:t>По итогам девяти месяцев 2017 года социально-экономические показатели развития городского округа показали неоднородную динамику.</w:t>
      </w:r>
    </w:p>
    <w:p w:rsidR="00813323" w:rsidRPr="00D37200" w:rsidRDefault="00813323" w:rsidP="00063972">
      <w:pPr>
        <w:suppressAutoHyphens/>
        <w:spacing w:line="360" w:lineRule="auto"/>
        <w:ind w:firstLine="709"/>
        <w:jc w:val="both"/>
        <w:rPr>
          <w:sz w:val="28"/>
          <w:szCs w:val="28"/>
          <w:lang w:eastAsia="zh-CN"/>
        </w:rPr>
      </w:pPr>
      <w:r w:rsidRPr="00D37200">
        <w:rPr>
          <w:bCs/>
          <w:sz w:val="28"/>
          <w:szCs w:val="28"/>
          <w:lang w:eastAsia="zh-CN"/>
        </w:rPr>
        <w:t>Основные показатели со</w:t>
      </w:r>
      <w:r w:rsidR="00D3062A" w:rsidRPr="00D37200">
        <w:rPr>
          <w:bCs/>
          <w:sz w:val="28"/>
          <w:szCs w:val="28"/>
          <w:lang w:eastAsia="zh-CN"/>
        </w:rPr>
        <w:t>циально-экономического развития</w:t>
      </w:r>
      <w:r w:rsidRPr="00D37200">
        <w:rPr>
          <w:sz w:val="28"/>
          <w:szCs w:val="28"/>
          <w:lang w:eastAsia="zh-CN"/>
        </w:rPr>
        <w:t xml:space="preserve">городского округа </w:t>
      </w:r>
      <w:r w:rsidR="00D3062A" w:rsidRPr="00D37200">
        <w:rPr>
          <w:sz w:val="28"/>
          <w:szCs w:val="28"/>
          <w:lang w:eastAsia="zh-CN"/>
        </w:rPr>
        <w:t xml:space="preserve">Кинель </w:t>
      </w:r>
      <w:r w:rsidRPr="00D37200">
        <w:rPr>
          <w:sz w:val="28"/>
          <w:szCs w:val="28"/>
          <w:lang w:eastAsia="zh-CN"/>
        </w:rPr>
        <w:t>представлены в следующей таблице:</w:t>
      </w:r>
    </w:p>
    <w:p w:rsidR="00F04556" w:rsidRPr="00D37200" w:rsidRDefault="00F04556" w:rsidP="00063972">
      <w:pPr>
        <w:spacing w:line="360" w:lineRule="auto"/>
        <w:rPr>
          <w:rFonts w:ascii="Trebuchet MS" w:hAnsi="Trebuchet MS"/>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850"/>
        <w:gridCol w:w="1276"/>
        <w:gridCol w:w="1559"/>
        <w:gridCol w:w="1276"/>
      </w:tblGrid>
      <w:tr w:rsidR="00813323" w:rsidRPr="00D37200" w:rsidTr="00046FDB">
        <w:trPr>
          <w:trHeight w:val="968"/>
          <w:jc w:val="center"/>
        </w:trPr>
        <w:tc>
          <w:tcPr>
            <w:tcW w:w="4820" w:type="dxa"/>
            <w:vAlign w:val="center"/>
          </w:tcPr>
          <w:p w:rsidR="00813323" w:rsidRPr="00D37200" w:rsidRDefault="00813323" w:rsidP="00063972">
            <w:pPr>
              <w:pStyle w:val="a7"/>
              <w:spacing w:line="240" w:lineRule="auto"/>
              <w:ind w:firstLine="0"/>
              <w:jc w:val="center"/>
              <w:rPr>
                <w:rFonts w:eastAsia="MS Mincho"/>
                <w:sz w:val="24"/>
                <w:szCs w:val="24"/>
              </w:rPr>
            </w:pPr>
            <w:r w:rsidRPr="00D37200">
              <w:rPr>
                <w:rFonts w:eastAsia="MS Mincho"/>
                <w:sz w:val="24"/>
                <w:szCs w:val="24"/>
              </w:rPr>
              <w:t xml:space="preserve">Наименование показателя </w:t>
            </w:r>
          </w:p>
        </w:tc>
        <w:tc>
          <w:tcPr>
            <w:tcW w:w="850" w:type="dxa"/>
            <w:vAlign w:val="center"/>
          </w:tcPr>
          <w:p w:rsidR="00813323" w:rsidRPr="00D37200" w:rsidRDefault="00813323" w:rsidP="00063972">
            <w:pPr>
              <w:pStyle w:val="a7"/>
              <w:spacing w:line="240" w:lineRule="auto"/>
              <w:ind w:firstLine="0"/>
              <w:jc w:val="center"/>
              <w:rPr>
                <w:rFonts w:eastAsia="MS Mincho"/>
                <w:sz w:val="24"/>
                <w:szCs w:val="24"/>
              </w:rPr>
            </w:pPr>
            <w:r w:rsidRPr="00D37200">
              <w:rPr>
                <w:rFonts w:eastAsia="MS Mincho"/>
                <w:sz w:val="24"/>
                <w:szCs w:val="24"/>
              </w:rPr>
              <w:t>Ед. изм.</w:t>
            </w:r>
          </w:p>
        </w:tc>
        <w:tc>
          <w:tcPr>
            <w:tcW w:w="1276" w:type="dxa"/>
            <w:vAlign w:val="center"/>
          </w:tcPr>
          <w:p w:rsidR="00813323" w:rsidRPr="00D37200" w:rsidRDefault="00813323" w:rsidP="0030152D">
            <w:pPr>
              <w:pStyle w:val="a7"/>
              <w:spacing w:line="240" w:lineRule="auto"/>
              <w:ind w:firstLine="0"/>
              <w:jc w:val="center"/>
              <w:rPr>
                <w:rFonts w:eastAsia="MS Mincho"/>
                <w:sz w:val="24"/>
                <w:szCs w:val="24"/>
              </w:rPr>
            </w:pPr>
            <w:r w:rsidRPr="00D37200">
              <w:rPr>
                <w:rFonts w:eastAsia="MS Mincho"/>
                <w:sz w:val="24"/>
                <w:szCs w:val="24"/>
              </w:rPr>
              <w:t>201</w:t>
            </w:r>
            <w:r w:rsidR="0030152D" w:rsidRPr="00D37200">
              <w:rPr>
                <w:rFonts w:eastAsia="MS Mincho"/>
                <w:sz w:val="24"/>
                <w:szCs w:val="24"/>
              </w:rPr>
              <w:t>6</w:t>
            </w:r>
            <w:r w:rsidRPr="00D37200">
              <w:rPr>
                <w:rFonts w:eastAsia="MS Mincho"/>
                <w:sz w:val="24"/>
                <w:szCs w:val="24"/>
              </w:rPr>
              <w:t xml:space="preserve"> год</w:t>
            </w:r>
          </w:p>
        </w:tc>
        <w:tc>
          <w:tcPr>
            <w:tcW w:w="1559" w:type="dxa"/>
            <w:vAlign w:val="center"/>
          </w:tcPr>
          <w:p w:rsidR="00813323" w:rsidRPr="00D37200" w:rsidRDefault="007A06D4" w:rsidP="00684EC7">
            <w:pPr>
              <w:pStyle w:val="a7"/>
              <w:spacing w:line="240" w:lineRule="auto"/>
              <w:ind w:firstLine="0"/>
              <w:jc w:val="center"/>
              <w:rPr>
                <w:rFonts w:eastAsia="MS Mincho"/>
                <w:sz w:val="24"/>
                <w:szCs w:val="24"/>
              </w:rPr>
            </w:pPr>
            <w:r w:rsidRPr="00D37200">
              <w:rPr>
                <w:rFonts w:eastAsia="MS Mincho"/>
                <w:sz w:val="24"/>
                <w:szCs w:val="24"/>
              </w:rPr>
              <w:t>9 месяцев</w:t>
            </w:r>
            <w:r w:rsidR="00813323" w:rsidRPr="00D37200">
              <w:rPr>
                <w:rFonts w:eastAsia="MS Mincho"/>
                <w:sz w:val="24"/>
                <w:szCs w:val="24"/>
              </w:rPr>
              <w:t>201</w:t>
            </w:r>
            <w:r w:rsidR="00684EC7" w:rsidRPr="00D37200">
              <w:rPr>
                <w:rFonts w:eastAsia="MS Mincho"/>
                <w:sz w:val="24"/>
                <w:szCs w:val="24"/>
              </w:rPr>
              <w:t>7</w:t>
            </w:r>
            <w:r w:rsidR="00813323" w:rsidRPr="00D37200">
              <w:rPr>
                <w:rFonts w:eastAsia="MS Mincho"/>
                <w:sz w:val="24"/>
                <w:szCs w:val="24"/>
              </w:rPr>
              <w:t xml:space="preserve"> год</w:t>
            </w:r>
            <w:r w:rsidRPr="00D37200">
              <w:rPr>
                <w:rFonts w:eastAsia="MS Mincho"/>
                <w:sz w:val="24"/>
                <w:szCs w:val="24"/>
              </w:rPr>
              <w:t>а</w:t>
            </w:r>
          </w:p>
        </w:tc>
        <w:tc>
          <w:tcPr>
            <w:tcW w:w="1276" w:type="dxa"/>
            <w:vAlign w:val="center"/>
          </w:tcPr>
          <w:p w:rsidR="00813323" w:rsidRPr="00D37200" w:rsidRDefault="007E6F4B" w:rsidP="00684EC7">
            <w:pPr>
              <w:pStyle w:val="a7"/>
              <w:spacing w:line="240" w:lineRule="auto"/>
              <w:ind w:firstLine="0"/>
              <w:jc w:val="center"/>
              <w:rPr>
                <w:rFonts w:eastAsia="MS Mincho"/>
                <w:sz w:val="24"/>
                <w:szCs w:val="24"/>
              </w:rPr>
            </w:pPr>
            <w:r w:rsidRPr="00D37200">
              <w:rPr>
                <w:rFonts w:eastAsia="MS Mincho"/>
                <w:sz w:val="24"/>
                <w:szCs w:val="24"/>
              </w:rPr>
              <w:t>Оценка за 201</w:t>
            </w:r>
            <w:r w:rsidR="00684EC7" w:rsidRPr="00D37200">
              <w:rPr>
                <w:rFonts w:eastAsia="MS Mincho"/>
                <w:sz w:val="24"/>
                <w:szCs w:val="24"/>
              </w:rPr>
              <w:t>7</w:t>
            </w:r>
            <w:r w:rsidRPr="00D37200">
              <w:rPr>
                <w:rFonts w:eastAsia="MS Mincho"/>
                <w:sz w:val="24"/>
                <w:szCs w:val="24"/>
              </w:rPr>
              <w:t xml:space="preserve"> год</w:t>
            </w:r>
          </w:p>
        </w:tc>
      </w:tr>
      <w:tr w:rsidR="00957BCD" w:rsidRPr="00D37200" w:rsidTr="00046FDB">
        <w:trPr>
          <w:jc w:val="center"/>
        </w:trPr>
        <w:tc>
          <w:tcPr>
            <w:tcW w:w="4820" w:type="dxa"/>
            <w:vAlign w:val="center"/>
          </w:tcPr>
          <w:p w:rsidR="00957BCD" w:rsidRPr="00D37200" w:rsidRDefault="00403707" w:rsidP="00063972">
            <w:pPr>
              <w:pStyle w:val="a7"/>
              <w:spacing w:line="240" w:lineRule="auto"/>
              <w:ind w:firstLine="0"/>
              <w:rPr>
                <w:rFonts w:eastAsia="MS Mincho"/>
                <w:sz w:val="24"/>
                <w:szCs w:val="24"/>
              </w:rPr>
            </w:pPr>
            <w:r w:rsidRPr="00D37200">
              <w:rPr>
                <w:rFonts w:eastAsia="MS Mincho"/>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 относящимся к промышленному производству</w:t>
            </w:r>
          </w:p>
        </w:tc>
        <w:tc>
          <w:tcPr>
            <w:tcW w:w="850" w:type="dxa"/>
            <w:vAlign w:val="center"/>
          </w:tcPr>
          <w:p w:rsidR="00957BCD" w:rsidRPr="00D37200" w:rsidRDefault="00957BCD" w:rsidP="00063972">
            <w:pPr>
              <w:pStyle w:val="a7"/>
              <w:spacing w:line="240" w:lineRule="auto"/>
              <w:ind w:firstLine="0"/>
              <w:jc w:val="center"/>
              <w:rPr>
                <w:rFonts w:eastAsia="MS Mincho"/>
                <w:sz w:val="24"/>
                <w:szCs w:val="24"/>
              </w:rPr>
            </w:pPr>
            <w:r w:rsidRPr="00D37200">
              <w:rPr>
                <w:rFonts w:eastAsia="MS Mincho"/>
                <w:sz w:val="24"/>
                <w:szCs w:val="24"/>
              </w:rPr>
              <w:t>млн. руб.</w:t>
            </w:r>
          </w:p>
        </w:tc>
        <w:tc>
          <w:tcPr>
            <w:tcW w:w="1276" w:type="dxa"/>
            <w:vAlign w:val="center"/>
          </w:tcPr>
          <w:p w:rsidR="00403707" w:rsidRPr="00D37200" w:rsidRDefault="00403707" w:rsidP="00063972">
            <w:pPr>
              <w:jc w:val="center"/>
              <w:rPr>
                <w:sz w:val="24"/>
                <w:szCs w:val="24"/>
              </w:rPr>
            </w:pPr>
            <w:r w:rsidRPr="00D37200">
              <w:rPr>
                <w:sz w:val="24"/>
                <w:szCs w:val="24"/>
              </w:rPr>
              <w:t>5615,6</w:t>
            </w:r>
          </w:p>
        </w:tc>
        <w:tc>
          <w:tcPr>
            <w:tcW w:w="1559" w:type="dxa"/>
            <w:vAlign w:val="center"/>
          </w:tcPr>
          <w:p w:rsidR="00957BCD" w:rsidRPr="00D37200" w:rsidRDefault="00F12F4D" w:rsidP="00063972">
            <w:pPr>
              <w:pStyle w:val="a7"/>
              <w:spacing w:line="240" w:lineRule="auto"/>
              <w:ind w:firstLine="0"/>
              <w:jc w:val="center"/>
              <w:rPr>
                <w:rFonts w:eastAsia="MS Mincho"/>
                <w:sz w:val="24"/>
                <w:szCs w:val="24"/>
              </w:rPr>
            </w:pPr>
            <w:r w:rsidRPr="00D37200">
              <w:rPr>
                <w:rFonts w:eastAsia="MS Mincho"/>
                <w:sz w:val="24"/>
                <w:szCs w:val="24"/>
              </w:rPr>
              <w:t>4531,6</w:t>
            </w:r>
          </w:p>
        </w:tc>
        <w:tc>
          <w:tcPr>
            <w:tcW w:w="1276" w:type="dxa"/>
            <w:vAlign w:val="center"/>
          </w:tcPr>
          <w:p w:rsidR="00957BCD" w:rsidRPr="00D37200" w:rsidRDefault="003A3F59" w:rsidP="00063972">
            <w:pPr>
              <w:pStyle w:val="a7"/>
              <w:spacing w:line="240" w:lineRule="auto"/>
              <w:ind w:firstLine="0"/>
              <w:jc w:val="center"/>
              <w:rPr>
                <w:rFonts w:eastAsia="MS Mincho"/>
                <w:sz w:val="24"/>
                <w:szCs w:val="24"/>
              </w:rPr>
            </w:pPr>
            <w:r w:rsidRPr="00D37200">
              <w:rPr>
                <w:rFonts w:eastAsia="MS Mincho"/>
                <w:sz w:val="24"/>
                <w:szCs w:val="24"/>
              </w:rPr>
              <w:t>6299,8</w:t>
            </w:r>
          </w:p>
        </w:tc>
      </w:tr>
      <w:tr w:rsidR="00F32363" w:rsidRPr="00D37200" w:rsidTr="00046FDB">
        <w:trPr>
          <w:jc w:val="center"/>
        </w:trPr>
        <w:tc>
          <w:tcPr>
            <w:tcW w:w="4820" w:type="dxa"/>
            <w:vAlign w:val="center"/>
          </w:tcPr>
          <w:p w:rsidR="00F32363" w:rsidRPr="00D37200" w:rsidRDefault="00F32363" w:rsidP="00063972">
            <w:pPr>
              <w:pStyle w:val="a7"/>
              <w:spacing w:line="240" w:lineRule="auto"/>
              <w:ind w:firstLine="0"/>
              <w:rPr>
                <w:rFonts w:eastAsia="MS Mincho"/>
                <w:sz w:val="24"/>
                <w:szCs w:val="24"/>
              </w:rPr>
            </w:pPr>
            <w:r w:rsidRPr="00D37200">
              <w:rPr>
                <w:rFonts w:eastAsia="MS Mincho"/>
                <w:sz w:val="24"/>
                <w:szCs w:val="24"/>
              </w:rPr>
              <w:t>Оборот розничной торговли</w:t>
            </w:r>
          </w:p>
        </w:tc>
        <w:tc>
          <w:tcPr>
            <w:tcW w:w="850" w:type="dxa"/>
          </w:tcPr>
          <w:p w:rsidR="00F32363" w:rsidRPr="00D37200" w:rsidRDefault="00F32363" w:rsidP="00063972">
            <w:pPr>
              <w:pStyle w:val="a7"/>
              <w:spacing w:line="240" w:lineRule="auto"/>
              <w:ind w:firstLine="0"/>
              <w:jc w:val="center"/>
              <w:rPr>
                <w:rFonts w:eastAsia="MS Mincho"/>
                <w:sz w:val="24"/>
                <w:szCs w:val="24"/>
              </w:rPr>
            </w:pPr>
            <w:r w:rsidRPr="00D37200">
              <w:rPr>
                <w:rFonts w:eastAsia="MS Mincho"/>
                <w:sz w:val="24"/>
                <w:szCs w:val="24"/>
              </w:rPr>
              <w:t>млн. руб.</w:t>
            </w:r>
          </w:p>
        </w:tc>
        <w:tc>
          <w:tcPr>
            <w:tcW w:w="1276" w:type="dxa"/>
            <w:vAlign w:val="center"/>
          </w:tcPr>
          <w:p w:rsidR="00F32363" w:rsidRPr="00D37200" w:rsidRDefault="00987315" w:rsidP="00063972">
            <w:pPr>
              <w:jc w:val="center"/>
              <w:rPr>
                <w:sz w:val="24"/>
                <w:szCs w:val="24"/>
              </w:rPr>
            </w:pPr>
            <w:r w:rsidRPr="00D37200">
              <w:rPr>
                <w:sz w:val="24"/>
                <w:szCs w:val="24"/>
              </w:rPr>
              <w:t>4317,3</w:t>
            </w:r>
          </w:p>
        </w:tc>
        <w:tc>
          <w:tcPr>
            <w:tcW w:w="1559" w:type="dxa"/>
            <w:vAlign w:val="center"/>
          </w:tcPr>
          <w:p w:rsidR="00F32363" w:rsidRPr="00D37200" w:rsidRDefault="00A20B1D" w:rsidP="00A20B1D">
            <w:pPr>
              <w:pStyle w:val="a7"/>
              <w:spacing w:line="240" w:lineRule="auto"/>
              <w:ind w:firstLine="0"/>
              <w:jc w:val="center"/>
              <w:rPr>
                <w:sz w:val="24"/>
                <w:szCs w:val="24"/>
              </w:rPr>
            </w:pPr>
            <w:r w:rsidRPr="00D37200">
              <w:rPr>
                <w:sz w:val="24"/>
                <w:szCs w:val="24"/>
              </w:rPr>
              <w:t>2369,5</w:t>
            </w:r>
            <w:r w:rsidR="00FB6EC2" w:rsidRPr="00D37200">
              <w:rPr>
                <w:sz w:val="24"/>
                <w:szCs w:val="24"/>
              </w:rPr>
              <w:t>*</w:t>
            </w:r>
          </w:p>
        </w:tc>
        <w:tc>
          <w:tcPr>
            <w:tcW w:w="1276" w:type="dxa"/>
            <w:vAlign w:val="center"/>
          </w:tcPr>
          <w:p w:rsidR="00F32363" w:rsidRPr="00D37200" w:rsidRDefault="00987315" w:rsidP="00063972">
            <w:pPr>
              <w:pStyle w:val="a7"/>
              <w:spacing w:line="240" w:lineRule="auto"/>
              <w:ind w:firstLine="0"/>
              <w:jc w:val="center"/>
              <w:rPr>
                <w:sz w:val="24"/>
                <w:szCs w:val="24"/>
              </w:rPr>
            </w:pPr>
            <w:r w:rsidRPr="00D37200">
              <w:rPr>
                <w:sz w:val="24"/>
                <w:szCs w:val="24"/>
              </w:rPr>
              <w:t>4317,9</w:t>
            </w:r>
          </w:p>
        </w:tc>
      </w:tr>
      <w:tr w:rsidR="00957BCD" w:rsidRPr="00D37200" w:rsidTr="00046FDB">
        <w:trPr>
          <w:jc w:val="center"/>
        </w:trPr>
        <w:tc>
          <w:tcPr>
            <w:tcW w:w="4820" w:type="dxa"/>
            <w:vAlign w:val="center"/>
          </w:tcPr>
          <w:p w:rsidR="00957BCD" w:rsidRPr="00D37200" w:rsidRDefault="00957BCD" w:rsidP="00063972">
            <w:pPr>
              <w:pStyle w:val="a7"/>
              <w:spacing w:line="240" w:lineRule="auto"/>
              <w:ind w:firstLine="0"/>
              <w:rPr>
                <w:rFonts w:eastAsia="MS Mincho"/>
                <w:sz w:val="24"/>
                <w:szCs w:val="24"/>
              </w:rPr>
            </w:pPr>
            <w:r w:rsidRPr="00D37200">
              <w:rPr>
                <w:rFonts w:eastAsia="MS Mincho"/>
                <w:sz w:val="24"/>
                <w:szCs w:val="24"/>
              </w:rPr>
              <w:t>Среднемесячная заработная плата работников по крупным и средним предприятиям и организациям</w:t>
            </w:r>
          </w:p>
        </w:tc>
        <w:tc>
          <w:tcPr>
            <w:tcW w:w="850" w:type="dxa"/>
            <w:vAlign w:val="center"/>
          </w:tcPr>
          <w:p w:rsidR="00957BCD" w:rsidRPr="00D37200" w:rsidRDefault="00957BCD" w:rsidP="00063972">
            <w:pPr>
              <w:pStyle w:val="a7"/>
              <w:spacing w:line="240" w:lineRule="auto"/>
              <w:ind w:left="-44" w:firstLine="0"/>
              <w:jc w:val="center"/>
              <w:rPr>
                <w:rFonts w:eastAsia="MS Mincho"/>
                <w:sz w:val="24"/>
                <w:szCs w:val="24"/>
              </w:rPr>
            </w:pPr>
            <w:r w:rsidRPr="00D37200">
              <w:rPr>
                <w:rFonts w:eastAsia="MS Mincho"/>
                <w:sz w:val="24"/>
                <w:szCs w:val="24"/>
              </w:rPr>
              <w:t>руб.</w:t>
            </w:r>
          </w:p>
          <w:p w:rsidR="00957BCD" w:rsidRPr="00D37200" w:rsidRDefault="00957BCD" w:rsidP="00063972">
            <w:pPr>
              <w:pStyle w:val="a7"/>
              <w:spacing w:line="240" w:lineRule="auto"/>
              <w:ind w:left="-44" w:firstLine="0"/>
              <w:jc w:val="center"/>
              <w:rPr>
                <w:rFonts w:eastAsia="MS Mincho"/>
                <w:sz w:val="24"/>
                <w:szCs w:val="24"/>
              </w:rPr>
            </w:pPr>
          </w:p>
        </w:tc>
        <w:tc>
          <w:tcPr>
            <w:tcW w:w="1276" w:type="dxa"/>
            <w:vAlign w:val="center"/>
          </w:tcPr>
          <w:p w:rsidR="00957BCD" w:rsidRPr="00D37200" w:rsidRDefault="006D6F03" w:rsidP="00063972">
            <w:pPr>
              <w:jc w:val="center"/>
              <w:rPr>
                <w:sz w:val="24"/>
                <w:szCs w:val="24"/>
              </w:rPr>
            </w:pPr>
            <w:r w:rsidRPr="00D37200">
              <w:rPr>
                <w:sz w:val="24"/>
                <w:szCs w:val="24"/>
              </w:rPr>
              <w:t>25607,5</w:t>
            </w:r>
          </w:p>
        </w:tc>
        <w:tc>
          <w:tcPr>
            <w:tcW w:w="1559" w:type="dxa"/>
            <w:vAlign w:val="center"/>
          </w:tcPr>
          <w:p w:rsidR="00957BCD" w:rsidRPr="00D37200" w:rsidRDefault="00C80EE9" w:rsidP="00063972">
            <w:pPr>
              <w:jc w:val="center"/>
              <w:rPr>
                <w:rFonts w:eastAsia="MS Mincho"/>
                <w:sz w:val="24"/>
                <w:szCs w:val="24"/>
              </w:rPr>
            </w:pPr>
            <w:r w:rsidRPr="00D37200">
              <w:rPr>
                <w:rFonts w:eastAsia="MS Mincho"/>
                <w:sz w:val="24"/>
                <w:szCs w:val="24"/>
              </w:rPr>
              <w:t>26563,7</w:t>
            </w:r>
            <w:r w:rsidR="00B70EB4" w:rsidRPr="00D37200">
              <w:rPr>
                <w:rFonts w:eastAsia="MS Mincho"/>
                <w:sz w:val="24"/>
                <w:szCs w:val="24"/>
              </w:rPr>
              <w:t>**</w:t>
            </w:r>
          </w:p>
        </w:tc>
        <w:tc>
          <w:tcPr>
            <w:tcW w:w="1276" w:type="dxa"/>
            <w:vAlign w:val="center"/>
          </w:tcPr>
          <w:p w:rsidR="00957BCD" w:rsidRPr="00D37200" w:rsidRDefault="00C80EE9" w:rsidP="00063972">
            <w:pPr>
              <w:jc w:val="center"/>
              <w:rPr>
                <w:rFonts w:eastAsia="MS Mincho"/>
                <w:sz w:val="24"/>
                <w:szCs w:val="24"/>
              </w:rPr>
            </w:pPr>
            <w:r w:rsidRPr="00D37200">
              <w:rPr>
                <w:rFonts w:eastAsia="MS Mincho"/>
                <w:sz w:val="24"/>
                <w:szCs w:val="24"/>
              </w:rPr>
              <w:t>26657,4</w:t>
            </w:r>
          </w:p>
        </w:tc>
      </w:tr>
      <w:tr w:rsidR="00957BCD" w:rsidRPr="00D37200" w:rsidTr="00046FDB">
        <w:trPr>
          <w:jc w:val="center"/>
        </w:trPr>
        <w:tc>
          <w:tcPr>
            <w:tcW w:w="4820" w:type="dxa"/>
            <w:vAlign w:val="center"/>
          </w:tcPr>
          <w:p w:rsidR="00957BCD" w:rsidRPr="00D37200" w:rsidRDefault="00957BCD" w:rsidP="00063972">
            <w:pPr>
              <w:pStyle w:val="a7"/>
              <w:spacing w:line="240" w:lineRule="auto"/>
              <w:ind w:firstLine="0"/>
              <w:rPr>
                <w:rFonts w:eastAsia="MS Mincho"/>
                <w:sz w:val="24"/>
                <w:szCs w:val="24"/>
              </w:rPr>
            </w:pPr>
            <w:r w:rsidRPr="00D37200">
              <w:rPr>
                <w:rFonts w:eastAsia="MS Mincho"/>
                <w:sz w:val="24"/>
                <w:szCs w:val="24"/>
              </w:rPr>
              <w:t>Уровень безработицы</w:t>
            </w:r>
          </w:p>
        </w:tc>
        <w:tc>
          <w:tcPr>
            <w:tcW w:w="850" w:type="dxa"/>
          </w:tcPr>
          <w:p w:rsidR="00957BCD" w:rsidRPr="00D37200" w:rsidRDefault="00957BCD" w:rsidP="00063972">
            <w:pPr>
              <w:pStyle w:val="a7"/>
              <w:spacing w:line="240" w:lineRule="auto"/>
              <w:ind w:firstLine="0"/>
              <w:jc w:val="center"/>
              <w:rPr>
                <w:rFonts w:eastAsia="MS Mincho"/>
                <w:sz w:val="24"/>
                <w:szCs w:val="24"/>
              </w:rPr>
            </w:pPr>
            <w:r w:rsidRPr="00D37200">
              <w:rPr>
                <w:rFonts w:eastAsia="MS Mincho"/>
                <w:sz w:val="24"/>
                <w:szCs w:val="24"/>
              </w:rPr>
              <w:t>%</w:t>
            </w:r>
          </w:p>
        </w:tc>
        <w:tc>
          <w:tcPr>
            <w:tcW w:w="1276" w:type="dxa"/>
            <w:vAlign w:val="center"/>
          </w:tcPr>
          <w:p w:rsidR="00957BCD" w:rsidRPr="00D37200" w:rsidRDefault="00F772E3" w:rsidP="00DA6FEF">
            <w:pPr>
              <w:jc w:val="center"/>
              <w:rPr>
                <w:sz w:val="24"/>
                <w:szCs w:val="24"/>
              </w:rPr>
            </w:pPr>
            <w:r w:rsidRPr="00D37200">
              <w:rPr>
                <w:sz w:val="24"/>
                <w:szCs w:val="24"/>
              </w:rPr>
              <w:t>1,</w:t>
            </w:r>
            <w:r w:rsidR="00DA6FEF" w:rsidRPr="00D37200">
              <w:rPr>
                <w:sz w:val="24"/>
                <w:szCs w:val="24"/>
              </w:rPr>
              <w:t>2</w:t>
            </w:r>
          </w:p>
        </w:tc>
        <w:tc>
          <w:tcPr>
            <w:tcW w:w="1559" w:type="dxa"/>
            <w:vAlign w:val="center"/>
          </w:tcPr>
          <w:p w:rsidR="00957BCD" w:rsidRPr="00D37200" w:rsidRDefault="00957BCD" w:rsidP="005D1BFC">
            <w:pPr>
              <w:pStyle w:val="a7"/>
              <w:spacing w:line="240" w:lineRule="auto"/>
              <w:ind w:firstLine="0"/>
              <w:jc w:val="center"/>
              <w:rPr>
                <w:rFonts w:eastAsia="MS Mincho"/>
                <w:sz w:val="24"/>
                <w:szCs w:val="24"/>
              </w:rPr>
            </w:pPr>
            <w:r w:rsidRPr="00D37200">
              <w:rPr>
                <w:rFonts w:eastAsia="MS Mincho"/>
                <w:sz w:val="24"/>
                <w:szCs w:val="24"/>
              </w:rPr>
              <w:t>1,</w:t>
            </w:r>
            <w:r w:rsidR="005D1BFC" w:rsidRPr="00D37200">
              <w:rPr>
                <w:rFonts w:eastAsia="MS Mincho"/>
                <w:sz w:val="24"/>
                <w:szCs w:val="24"/>
              </w:rPr>
              <w:t>2</w:t>
            </w:r>
          </w:p>
        </w:tc>
        <w:tc>
          <w:tcPr>
            <w:tcW w:w="1276" w:type="dxa"/>
            <w:vAlign w:val="center"/>
          </w:tcPr>
          <w:p w:rsidR="00957BCD" w:rsidRPr="00D37200" w:rsidRDefault="00F772E3" w:rsidP="00DA6FEF">
            <w:pPr>
              <w:pStyle w:val="a7"/>
              <w:spacing w:line="240" w:lineRule="auto"/>
              <w:ind w:firstLine="0"/>
              <w:jc w:val="center"/>
              <w:rPr>
                <w:noProof/>
                <w:spacing w:val="8"/>
                <w:sz w:val="24"/>
                <w:szCs w:val="24"/>
              </w:rPr>
            </w:pPr>
            <w:r w:rsidRPr="00D37200">
              <w:rPr>
                <w:noProof/>
                <w:spacing w:val="8"/>
                <w:sz w:val="24"/>
                <w:szCs w:val="24"/>
              </w:rPr>
              <w:t>1,</w:t>
            </w:r>
            <w:r w:rsidR="00DA6FEF" w:rsidRPr="00D37200">
              <w:rPr>
                <w:noProof/>
                <w:spacing w:val="8"/>
                <w:sz w:val="24"/>
                <w:szCs w:val="24"/>
              </w:rPr>
              <w:t>2</w:t>
            </w:r>
          </w:p>
        </w:tc>
      </w:tr>
      <w:tr w:rsidR="00957BCD" w:rsidRPr="00D37200" w:rsidTr="00046FDB">
        <w:trPr>
          <w:jc w:val="center"/>
        </w:trPr>
        <w:tc>
          <w:tcPr>
            <w:tcW w:w="4820" w:type="dxa"/>
            <w:vAlign w:val="center"/>
          </w:tcPr>
          <w:p w:rsidR="00957BCD" w:rsidRPr="00D37200" w:rsidRDefault="00957BCD" w:rsidP="00063972">
            <w:pPr>
              <w:pStyle w:val="a7"/>
              <w:spacing w:line="240" w:lineRule="auto"/>
              <w:ind w:firstLine="0"/>
              <w:rPr>
                <w:rFonts w:eastAsia="MS Mincho"/>
                <w:sz w:val="24"/>
                <w:szCs w:val="24"/>
              </w:rPr>
            </w:pPr>
            <w:r w:rsidRPr="00D37200">
              <w:rPr>
                <w:rFonts w:eastAsia="MS Mincho"/>
                <w:sz w:val="24"/>
                <w:szCs w:val="24"/>
              </w:rPr>
              <w:t xml:space="preserve">Ввод в эксплуатацию жилых домов за счет всех источников финансирования </w:t>
            </w:r>
          </w:p>
        </w:tc>
        <w:tc>
          <w:tcPr>
            <w:tcW w:w="850" w:type="dxa"/>
          </w:tcPr>
          <w:p w:rsidR="00957BCD" w:rsidRPr="00D37200" w:rsidRDefault="00957BCD" w:rsidP="00063972">
            <w:pPr>
              <w:pStyle w:val="a7"/>
              <w:spacing w:line="240" w:lineRule="auto"/>
              <w:ind w:firstLine="0"/>
              <w:jc w:val="center"/>
              <w:rPr>
                <w:rFonts w:eastAsia="MS Mincho"/>
                <w:sz w:val="24"/>
                <w:szCs w:val="24"/>
              </w:rPr>
            </w:pPr>
            <w:r w:rsidRPr="00D37200">
              <w:rPr>
                <w:rFonts w:eastAsia="MS Mincho"/>
                <w:sz w:val="24"/>
                <w:szCs w:val="24"/>
              </w:rPr>
              <w:t xml:space="preserve">тыс. </w:t>
            </w:r>
          </w:p>
          <w:p w:rsidR="00957BCD" w:rsidRPr="00D37200" w:rsidRDefault="00957BCD" w:rsidP="00063972">
            <w:pPr>
              <w:pStyle w:val="a7"/>
              <w:spacing w:line="240" w:lineRule="auto"/>
              <w:ind w:firstLine="0"/>
              <w:jc w:val="center"/>
              <w:rPr>
                <w:rFonts w:eastAsia="MS Mincho"/>
                <w:sz w:val="24"/>
                <w:szCs w:val="24"/>
                <w:vertAlign w:val="superscript"/>
              </w:rPr>
            </w:pPr>
            <w:r w:rsidRPr="00D37200">
              <w:rPr>
                <w:rFonts w:eastAsia="MS Mincho"/>
                <w:sz w:val="24"/>
                <w:szCs w:val="24"/>
              </w:rPr>
              <w:t>м</w:t>
            </w:r>
            <w:r w:rsidRPr="00D37200">
              <w:rPr>
                <w:rFonts w:eastAsia="MS Mincho"/>
                <w:sz w:val="24"/>
                <w:szCs w:val="24"/>
                <w:vertAlign w:val="superscript"/>
              </w:rPr>
              <w:t>2</w:t>
            </w:r>
          </w:p>
        </w:tc>
        <w:tc>
          <w:tcPr>
            <w:tcW w:w="1276" w:type="dxa"/>
            <w:vAlign w:val="center"/>
          </w:tcPr>
          <w:p w:rsidR="00957BCD" w:rsidRPr="00D37200" w:rsidRDefault="00DA6FEF" w:rsidP="00063972">
            <w:pPr>
              <w:jc w:val="center"/>
              <w:rPr>
                <w:sz w:val="24"/>
                <w:szCs w:val="24"/>
              </w:rPr>
            </w:pPr>
            <w:r w:rsidRPr="00D37200">
              <w:rPr>
                <w:sz w:val="24"/>
                <w:szCs w:val="24"/>
              </w:rPr>
              <w:t>49,106</w:t>
            </w:r>
          </w:p>
        </w:tc>
        <w:tc>
          <w:tcPr>
            <w:tcW w:w="1559" w:type="dxa"/>
            <w:vAlign w:val="center"/>
          </w:tcPr>
          <w:p w:rsidR="00957BCD" w:rsidRPr="00D37200" w:rsidRDefault="0000774F" w:rsidP="00063972">
            <w:pPr>
              <w:pStyle w:val="a7"/>
              <w:spacing w:line="240" w:lineRule="auto"/>
              <w:ind w:firstLine="0"/>
              <w:jc w:val="center"/>
              <w:rPr>
                <w:rFonts w:eastAsia="MS Mincho"/>
                <w:sz w:val="24"/>
                <w:szCs w:val="24"/>
              </w:rPr>
            </w:pPr>
            <w:r w:rsidRPr="00D37200">
              <w:rPr>
                <w:sz w:val="24"/>
                <w:szCs w:val="24"/>
              </w:rPr>
              <w:t>28,802</w:t>
            </w:r>
          </w:p>
        </w:tc>
        <w:tc>
          <w:tcPr>
            <w:tcW w:w="1276" w:type="dxa"/>
            <w:vAlign w:val="center"/>
          </w:tcPr>
          <w:p w:rsidR="00957BCD" w:rsidRPr="00D37200" w:rsidRDefault="00F772E3" w:rsidP="00DA6FEF">
            <w:pPr>
              <w:pStyle w:val="a7"/>
              <w:spacing w:line="240" w:lineRule="auto"/>
              <w:ind w:firstLine="0"/>
              <w:jc w:val="center"/>
              <w:rPr>
                <w:rFonts w:eastAsia="MS Mincho"/>
                <w:sz w:val="24"/>
                <w:szCs w:val="24"/>
              </w:rPr>
            </w:pPr>
            <w:r w:rsidRPr="00D37200">
              <w:rPr>
                <w:rFonts w:eastAsia="MS Mincho"/>
                <w:sz w:val="24"/>
                <w:szCs w:val="24"/>
              </w:rPr>
              <w:t>4</w:t>
            </w:r>
            <w:r w:rsidR="00DA6FEF" w:rsidRPr="00D37200">
              <w:rPr>
                <w:rFonts w:eastAsia="MS Mincho"/>
                <w:sz w:val="24"/>
                <w:szCs w:val="24"/>
              </w:rPr>
              <w:t>0</w:t>
            </w:r>
            <w:r w:rsidRPr="00D37200">
              <w:rPr>
                <w:rFonts w:eastAsia="MS Mincho"/>
                <w:sz w:val="24"/>
                <w:szCs w:val="24"/>
              </w:rPr>
              <w:t>,0</w:t>
            </w:r>
          </w:p>
        </w:tc>
      </w:tr>
      <w:tr w:rsidR="00046FDB" w:rsidRPr="00D37200" w:rsidTr="00046FDB">
        <w:trPr>
          <w:jc w:val="center"/>
        </w:trPr>
        <w:tc>
          <w:tcPr>
            <w:tcW w:w="4820" w:type="dxa"/>
          </w:tcPr>
          <w:p w:rsidR="00046FDB" w:rsidRPr="00046FDB" w:rsidRDefault="00046FDB" w:rsidP="00046FDB">
            <w:pPr>
              <w:rPr>
                <w:sz w:val="24"/>
                <w:szCs w:val="24"/>
              </w:rPr>
            </w:pPr>
            <w:r w:rsidRPr="00046FDB">
              <w:rPr>
                <w:sz w:val="24"/>
                <w:szCs w:val="24"/>
              </w:rPr>
              <w:t>Среднегодовая численность населения</w:t>
            </w:r>
          </w:p>
        </w:tc>
        <w:tc>
          <w:tcPr>
            <w:tcW w:w="850" w:type="dxa"/>
          </w:tcPr>
          <w:p w:rsidR="00046FDB" w:rsidRPr="00046FDB" w:rsidRDefault="00046FDB" w:rsidP="00046FDB">
            <w:pPr>
              <w:rPr>
                <w:sz w:val="24"/>
                <w:szCs w:val="24"/>
              </w:rPr>
            </w:pPr>
            <w:r w:rsidRPr="00046FDB">
              <w:rPr>
                <w:sz w:val="24"/>
                <w:szCs w:val="24"/>
              </w:rPr>
              <w:t>тыс. чел.</w:t>
            </w:r>
          </w:p>
        </w:tc>
        <w:tc>
          <w:tcPr>
            <w:tcW w:w="1276" w:type="dxa"/>
            <w:vAlign w:val="center"/>
          </w:tcPr>
          <w:p w:rsidR="00046FDB" w:rsidRPr="00046FDB" w:rsidRDefault="00046FDB" w:rsidP="00046FDB">
            <w:pPr>
              <w:jc w:val="center"/>
              <w:rPr>
                <w:sz w:val="24"/>
                <w:szCs w:val="24"/>
              </w:rPr>
            </w:pPr>
            <w:r w:rsidRPr="00046FDB">
              <w:rPr>
                <w:sz w:val="24"/>
                <w:szCs w:val="24"/>
              </w:rPr>
              <w:t>57,646</w:t>
            </w:r>
          </w:p>
        </w:tc>
        <w:tc>
          <w:tcPr>
            <w:tcW w:w="1559" w:type="dxa"/>
            <w:vAlign w:val="center"/>
          </w:tcPr>
          <w:p w:rsidR="00046FDB" w:rsidRPr="00046FDB" w:rsidRDefault="00046FDB" w:rsidP="00046FDB">
            <w:pPr>
              <w:jc w:val="center"/>
              <w:rPr>
                <w:sz w:val="24"/>
                <w:szCs w:val="24"/>
              </w:rPr>
            </w:pPr>
            <w:r w:rsidRPr="00046FDB">
              <w:rPr>
                <w:sz w:val="24"/>
                <w:szCs w:val="24"/>
              </w:rPr>
              <w:t>57,6</w:t>
            </w:r>
          </w:p>
        </w:tc>
        <w:tc>
          <w:tcPr>
            <w:tcW w:w="1276" w:type="dxa"/>
            <w:vAlign w:val="center"/>
          </w:tcPr>
          <w:p w:rsidR="00046FDB" w:rsidRPr="00046FDB" w:rsidRDefault="00046FDB" w:rsidP="00046FDB">
            <w:pPr>
              <w:jc w:val="center"/>
              <w:rPr>
                <w:sz w:val="24"/>
                <w:szCs w:val="24"/>
              </w:rPr>
            </w:pPr>
            <w:r w:rsidRPr="00046FDB">
              <w:rPr>
                <w:sz w:val="24"/>
                <w:szCs w:val="24"/>
              </w:rPr>
              <w:t>57,64</w:t>
            </w:r>
          </w:p>
        </w:tc>
      </w:tr>
    </w:tbl>
    <w:p w:rsidR="00ED6792" w:rsidRPr="00D37200" w:rsidRDefault="00447324" w:rsidP="00447324">
      <w:pPr>
        <w:ind w:left="567"/>
        <w:jc w:val="both"/>
        <w:rPr>
          <w:rFonts w:eastAsia="MS Mincho"/>
          <w:bCs/>
          <w:i/>
          <w:spacing w:val="8"/>
          <w:sz w:val="24"/>
          <w:szCs w:val="24"/>
        </w:rPr>
      </w:pPr>
      <w:r w:rsidRPr="00D37200">
        <w:rPr>
          <w:rFonts w:eastAsia="MS Mincho"/>
          <w:bCs/>
          <w:spacing w:val="8"/>
          <w:sz w:val="24"/>
          <w:szCs w:val="24"/>
        </w:rPr>
        <w:t xml:space="preserve">* </w:t>
      </w:r>
      <w:r w:rsidR="00FB6EC2" w:rsidRPr="00D37200">
        <w:rPr>
          <w:rFonts w:eastAsia="MS Mincho"/>
          <w:bCs/>
          <w:spacing w:val="8"/>
          <w:sz w:val="24"/>
          <w:szCs w:val="24"/>
        </w:rPr>
        <w:t xml:space="preserve">- </w:t>
      </w:r>
      <w:r w:rsidR="00FB6EC2" w:rsidRPr="00D37200">
        <w:rPr>
          <w:rFonts w:eastAsia="MS Mincho"/>
          <w:bCs/>
          <w:i/>
          <w:spacing w:val="8"/>
          <w:sz w:val="24"/>
          <w:szCs w:val="24"/>
        </w:rPr>
        <w:t>данные за первое полугодие 201</w:t>
      </w:r>
      <w:r w:rsidR="00A67C03" w:rsidRPr="00D37200">
        <w:rPr>
          <w:rFonts w:eastAsia="MS Mincho"/>
          <w:bCs/>
          <w:i/>
          <w:spacing w:val="8"/>
          <w:sz w:val="24"/>
          <w:szCs w:val="24"/>
        </w:rPr>
        <w:t>7</w:t>
      </w:r>
      <w:r w:rsidR="00FB6EC2" w:rsidRPr="00D37200">
        <w:rPr>
          <w:rFonts w:eastAsia="MS Mincho"/>
          <w:bCs/>
          <w:i/>
          <w:spacing w:val="8"/>
          <w:sz w:val="24"/>
          <w:szCs w:val="24"/>
        </w:rPr>
        <w:t xml:space="preserve"> года</w:t>
      </w:r>
    </w:p>
    <w:p w:rsidR="00B70EB4" w:rsidRPr="00D37200" w:rsidRDefault="00447324" w:rsidP="00447324">
      <w:pPr>
        <w:ind w:left="567"/>
        <w:jc w:val="both"/>
        <w:rPr>
          <w:rFonts w:eastAsia="MS Mincho"/>
          <w:bCs/>
          <w:i/>
          <w:spacing w:val="8"/>
          <w:sz w:val="24"/>
          <w:szCs w:val="24"/>
        </w:rPr>
      </w:pPr>
      <w:r w:rsidRPr="00D37200">
        <w:rPr>
          <w:rFonts w:eastAsia="MS Mincho"/>
          <w:bCs/>
          <w:i/>
          <w:spacing w:val="8"/>
          <w:sz w:val="24"/>
          <w:szCs w:val="24"/>
        </w:rPr>
        <w:t>**</w:t>
      </w:r>
      <w:r w:rsidR="00B70EB4" w:rsidRPr="00D37200">
        <w:rPr>
          <w:rFonts w:eastAsia="MS Mincho"/>
          <w:bCs/>
          <w:i/>
          <w:spacing w:val="8"/>
          <w:sz w:val="24"/>
          <w:szCs w:val="24"/>
        </w:rPr>
        <w:t>- данные за январь-август 201</w:t>
      </w:r>
      <w:r w:rsidR="00A6632C" w:rsidRPr="00D37200">
        <w:rPr>
          <w:rFonts w:eastAsia="MS Mincho"/>
          <w:bCs/>
          <w:i/>
          <w:spacing w:val="8"/>
          <w:sz w:val="24"/>
          <w:szCs w:val="24"/>
        </w:rPr>
        <w:t>7</w:t>
      </w:r>
      <w:r w:rsidR="00B70EB4" w:rsidRPr="00D37200">
        <w:rPr>
          <w:rFonts w:eastAsia="MS Mincho"/>
          <w:bCs/>
          <w:i/>
          <w:spacing w:val="8"/>
          <w:sz w:val="24"/>
          <w:szCs w:val="24"/>
        </w:rPr>
        <w:t xml:space="preserve"> года</w:t>
      </w:r>
    </w:p>
    <w:p w:rsidR="00447324" w:rsidRPr="00D37200" w:rsidRDefault="00447324" w:rsidP="00447324">
      <w:pPr>
        <w:ind w:left="567"/>
        <w:jc w:val="both"/>
        <w:rPr>
          <w:rFonts w:eastAsia="MS Mincho"/>
          <w:bCs/>
          <w:i/>
          <w:spacing w:val="8"/>
          <w:sz w:val="24"/>
          <w:szCs w:val="24"/>
        </w:rPr>
      </w:pPr>
    </w:p>
    <w:p w:rsidR="00680C46" w:rsidRPr="00751867" w:rsidRDefault="00680C46" w:rsidP="00680C46">
      <w:pPr>
        <w:spacing w:line="360" w:lineRule="auto"/>
        <w:ind w:firstLine="567"/>
        <w:jc w:val="both"/>
        <w:rPr>
          <w:rFonts w:eastAsia="MS Mincho"/>
          <w:bCs/>
          <w:spacing w:val="8"/>
          <w:sz w:val="28"/>
          <w:szCs w:val="28"/>
        </w:rPr>
      </w:pPr>
      <w:r w:rsidRPr="00637348">
        <w:rPr>
          <w:rFonts w:eastAsia="MS Mincho"/>
          <w:b/>
          <w:bCs/>
          <w:i/>
          <w:spacing w:val="8"/>
          <w:sz w:val="28"/>
          <w:szCs w:val="28"/>
        </w:rPr>
        <w:t>Объем отгруженных товаров собственного производства</w:t>
      </w:r>
      <w:r w:rsidRPr="00637348">
        <w:rPr>
          <w:rFonts w:eastAsia="MS Mincho"/>
          <w:bCs/>
          <w:i/>
          <w:spacing w:val="8"/>
          <w:sz w:val="28"/>
          <w:szCs w:val="28"/>
        </w:rPr>
        <w:t>,</w:t>
      </w:r>
      <w:r w:rsidRPr="00751867">
        <w:rPr>
          <w:rFonts w:eastAsia="MS Mincho"/>
          <w:bCs/>
          <w:spacing w:val="8"/>
          <w:sz w:val="28"/>
          <w:szCs w:val="28"/>
        </w:rPr>
        <w:t xml:space="preserve"> выполненных работ и услуг собственными силами по видам экономической деятельности, относящимся к промышленному производству по полному кругу организаций в январе-сентябре 2017 года составил </w:t>
      </w:r>
      <w:r w:rsidR="00553084" w:rsidRPr="00553084">
        <w:rPr>
          <w:rFonts w:eastAsia="MS Mincho"/>
          <w:bCs/>
          <w:spacing w:val="8"/>
          <w:sz w:val="28"/>
          <w:szCs w:val="28"/>
        </w:rPr>
        <w:t>108,7</w:t>
      </w:r>
      <w:r w:rsidRPr="00553084">
        <w:rPr>
          <w:rFonts w:eastAsia="MS Mincho"/>
          <w:bCs/>
          <w:spacing w:val="8"/>
          <w:sz w:val="28"/>
          <w:szCs w:val="28"/>
        </w:rPr>
        <w:t>%</w:t>
      </w:r>
      <w:r w:rsidRPr="00751867">
        <w:rPr>
          <w:rFonts w:eastAsia="MS Mincho"/>
          <w:bCs/>
          <w:spacing w:val="8"/>
          <w:sz w:val="28"/>
          <w:szCs w:val="28"/>
        </w:rPr>
        <w:t xml:space="preserve"> к соответствующ</w:t>
      </w:r>
      <w:r w:rsidR="00751867" w:rsidRPr="00751867">
        <w:rPr>
          <w:rFonts w:eastAsia="MS Mincho"/>
          <w:bCs/>
          <w:spacing w:val="8"/>
          <w:sz w:val="28"/>
          <w:szCs w:val="28"/>
        </w:rPr>
        <w:t>ему</w:t>
      </w:r>
      <w:r w:rsidRPr="00751867">
        <w:rPr>
          <w:rFonts w:eastAsia="MS Mincho"/>
          <w:bCs/>
          <w:spacing w:val="8"/>
          <w:sz w:val="28"/>
          <w:szCs w:val="28"/>
        </w:rPr>
        <w:t xml:space="preserve"> период</w:t>
      </w:r>
      <w:r w:rsidR="00751867" w:rsidRPr="00751867">
        <w:rPr>
          <w:rFonts w:eastAsia="MS Mincho"/>
          <w:bCs/>
          <w:spacing w:val="8"/>
          <w:sz w:val="28"/>
          <w:szCs w:val="28"/>
        </w:rPr>
        <w:t>у</w:t>
      </w:r>
      <w:r w:rsidRPr="00751867">
        <w:rPr>
          <w:rFonts w:eastAsia="MS Mincho"/>
          <w:bCs/>
          <w:spacing w:val="8"/>
          <w:sz w:val="28"/>
          <w:szCs w:val="28"/>
        </w:rPr>
        <w:t xml:space="preserve"> 2016 года.</w:t>
      </w:r>
    </w:p>
    <w:p w:rsidR="00553084" w:rsidRDefault="00680C46" w:rsidP="00680C46">
      <w:pPr>
        <w:spacing w:line="360" w:lineRule="auto"/>
        <w:ind w:firstLine="567"/>
        <w:jc w:val="both"/>
        <w:rPr>
          <w:rFonts w:eastAsia="MS Mincho"/>
          <w:bCs/>
          <w:spacing w:val="8"/>
          <w:sz w:val="28"/>
          <w:szCs w:val="28"/>
        </w:rPr>
      </w:pPr>
      <w:r w:rsidRPr="00553084">
        <w:rPr>
          <w:rFonts w:eastAsia="MS Mincho"/>
          <w:bCs/>
          <w:spacing w:val="8"/>
          <w:sz w:val="28"/>
          <w:szCs w:val="28"/>
        </w:rPr>
        <w:lastRenderedPageBreak/>
        <w:t xml:space="preserve">Отгрузка по крупным и средним предприятиям по данным САМАРАСТАТа (по разделам C, D, E) </w:t>
      </w:r>
      <w:r w:rsidR="00553084" w:rsidRPr="00553084">
        <w:rPr>
          <w:rFonts w:eastAsia="MS Mincho"/>
          <w:bCs/>
          <w:spacing w:val="8"/>
          <w:sz w:val="28"/>
          <w:szCs w:val="28"/>
        </w:rPr>
        <w:t>в январе-сентябре 2017 года составил</w:t>
      </w:r>
      <w:r w:rsidR="004B2FD3">
        <w:rPr>
          <w:rFonts w:eastAsia="MS Mincho"/>
          <w:bCs/>
          <w:spacing w:val="8"/>
          <w:sz w:val="28"/>
          <w:szCs w:val="28"/>
        </w:rPr>
        <w:t>а100,6</w:t>
      </w:r>
      <w:r w:rsidR="00553084" w:rsidRPr="00553084">
        <w:rPr>
          <w:rFonts w:eastAsia="MS Mincho"/>
          <w:bCs/>
          <w:spacing w:val="8"/>
          <w:sz w:val="28"/>
          <w:szCs w:val="28"/>
        </w:rPr>
        <w:t>% к соответствующему периоду 2016 года.</w:t>
      </w:r>
    </w:p>
    <w:p w:rsidR="004B2FD3" w:rsidRDefault="00680C46" w:rsidP="00680C46">
      <w:pPr>
        <w:spacing w:line="360" w:lineRule="auto"/>
        <w:ind w:firstLine="567"/>
        <w:jc w:val="both"/>
        <w:rPr>
          <w:rFonts w:eastAsia="MS Mincho"/>
          <w:bCs/>
          <w:spacing w:val="8"/>
          <w:sz w:val="28"/>
          <w:szCs w:val="28"/>
        </w:rPr>
      </w:pPr>
      <w:r w:rsidRPr="004B2FD3">
        <w:rPr>
          <w:rFonts w:eastAsia="MS Mincho"/>
          <w:bCs/>
          <w:spacing w:val="8"/>
          <w:sz w:val="28"/>
          <w:szCs w:val="28"/>
        </w:rPr>
        <w:t xml:space="preserve">Отгрузка по разделу С «Обрабатывающие производства» составила </w:t>
      </w:r>
      <w:r w:rsidR="004B2FD3" w:rsidRPr="004B2FD3">
        <w:rPr>
          <w:rFonts w:eastAsia="MS Mincho"/>
          <w:bCs/>
          <w:spacing w:val="8"/>
          <w:sz w:val="28"/>
          <w:szCs w:val="28"/>
        </w:rPr>
        <w:t xml:space="preserve">в январе-сентябре 2017 года составила </w:t>
      </w:r>
      <w:r w:rsidR="00F3303A">
        <w:rPr>
          <w:rFonts w:eastAsia="MS Mincho"/>
          <w:bCs/>
          <w:spacing w:val="8"/>
          <w:sz w:val="28"/>
          <w:szCs w:val="28"/>
        </w:rPr>
        <w:t>110,2</w:t>
      </w:r>
      <w:r w:rsidR="004B2FD3" w:rsidRPr="004B2FD3">
        <w:rPr>
          <w:rFonts w:eastAsia="MS Mincho"/>
          <w:bCs/>
          <w:spacing w:val="8"/>
          <w:sz w:val="28"/>
          <w:szCs w:val="28"/>
        </w:rPr>
        <w:t>% к соответствующему периоду 2016 года.</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Отгрузка по предприятиям, имеющим наибольший вес в разделе С, за </w:t>
      </w:r>
      <w:r w:rsidR="00CA3B27" w:rsidRPr="004A673D">
        <w:rPr>
          <w:rFonts w:eastAsia="MS Mincho"/>
          <w:bCs/>
          <w:spacing w:val="8"/>
          <w:sz w:val="28"/>
          <w:szCs w:val="28"/>
        </w:rPr>
        <w:t>сентябрь</w:t>
      </w:r>
      <w:r w:rsidRPr="004A673D">
        <w:rPr>
          <w:rFonts w:eastAsia="MS Mincho"/>
          <w:bCs/>
          <w:spacing w:val="8"/>
          <w:sz w:val="28"/>
          <w:szCs w:val="28"/>
        </w:rPr>
        <w:t xml:space="preserve"> 2017 года составила:</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 Самарский филиал АО «Ретал» по производству пэт-преформ для пищевой и косметической продукции – </w:t>
      </w:r>
      <w:r w:rsidR="00CA3B27" w:rsidRPr="004A673D">
        <w:rPr>
          <w:rFonts w:eastAsia="MS Mincho"/>
          <w:bCs/>
          <w:spacing w:val="8"/>
          <w:sz w:val="28"/>
          <w:szCs w:val="28"/>
        </w:rPr>
        <w:t>86,5</w:t>
      </w:r>
      <w:r w:rsidRPr="004A673D">
        <w:rPr>
          <w:rFonts w:eastAsia="MS Mincho"/>
          <w:bCs/>
          <w:spacing w:val="8"/>
          <w:sz w:val="28"/>
          <w:szCs w:val="28"/>
        </w:rPr>
        <w:t xml:space="preserve">% к соответствующему периоду 2016 года (вес в разделе С – </w:t>
      </w:r>
      <w:r w:rsidR="00CA3B27" w:rsidRPr="004A673D">
        <w:rPr>
          <w:rFonts w:eastAsia="MS Mincho"/>
          <w:bCs/>
          <w:spacing w:val="8"/>
          <w:sz w:val="28"/>
          <w:szCs w:val="28"/>
        </w:rPr>
        <w:t>49,2</w:t>
      </w:r>
      <w:r w:rsidRPr="004A673D">
        <w:rPr>
          <w:rFonts w:eastAsia="MS Mincho"/>
          <w:bCs/>
          <w:spacing w:val="8"/>
          <w:sz w:val="28"/>
          <w:szCs w:val="28"/>
        </w:rPr>
        <w:t>%).</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 ООО «АЛПЛА» по производству пэт-преформ для пищевой и косметической продукции – </w:t>
      </w:r>
      <w:r w:rsidR="00CA3B27" w:rsidRPr="004A673D">
        <w:rPr>
          <w:rFonts w:eastAsia="MS Mincho"/>
          <w:bCs/>
          <w:spacing w:val="8"/>
          <w:sz w:val="28"/>
          <w:szCs w:val="28"/>
        </w:rPr>
        <w:t>73,7</w:t>
      </w:r>
      <w:r w:rsidRPr="004A673D">
        <w:rPr>
          <w:rFonts w:eastAsia="MS Mincho"/>
          <w:bCs/>
          <w:spacing w:val="8"/>
          <w:sz w:val="28"/>
          <w:szCs w:val="28"/>
        </w:rPr>
        <w:t xml:space="preserve">% к соответствующему периоду 2016 года (вес в разделе С – </w:t>
      </w:r>
      <w:r w:rsidR="00CA3B27" w:rsidRPr="004A673D">
        <w:rPr>
          <w:rFonts w:eastAsia="MS Mincho"/>
          <w:bCs/>
          <w:spacing w:val="8"/>
          <w:sz w:val="28"/>
          <w:szCs w:val="28"/>
        </w:rPr>
        <w:t>19,6</w:t>
      </w:r>
      <w:r w:rsidRPr="004A673D">
        <w:rPr>
          <w:rFonts w:eastAsia="MS Mincho"/>
          <w:bCs/>
          <w:spacing w:val="8"/>
          <w:sz w:val="28"/>
          <w:szCs w:val="28"/>
        </w:rPr>
        <w:t>%).</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 ЗАО «Кинельагропласт» по производству пластмассовых изделий </w:t>
      </w:r>
      <w:r w:rsidR="00CA3B27" w:rsidRPr="004A673D">
        <w:rPr>
          <w:rFonts w:eastAsia="MS Mincho"/>
          <w:bCs/>
          <w:spacing w:val="8"/>
          <w:sz w:val="28"/>
          <w:szCs w:val="28"/>
        </w:rPr>
        <w:t>–89,7</w:t>
      </w:r>
      <w:r w:rsidRPr="004A673D">
        <w:rPr>
          <w:rFonts w:eastAsia="MS Mincho"/>
          <w:bCs/>
          <w:spacing w:val="8"/>
          <w:sz w:val="28"/>
          <w:szCs w:val="28"/>
        </w:rPr>
        <w:t xml:space="preserve">% к соответствующему периоду 2016 года (вес в разделе С – </w:t>
      </w:r>
      <w:r w:rsidR="004A673D" w:rsidRPr="004A673D">
        <w:rPr>
          <w:rFonts w:eastAsia="MS Mincho"/>
          <w:bCs/>
          <w:spacing w:val="8"/>
          <w:sz w:val="28"/>
          <w:szCs w:val="28"/>
        </w:rPr>
        <w:t>8,3</w:t>
      </w:r>
      <w:r w:rsidRPr="004A673D">
        <w:rPr>
          <w:rFonts w:eastAsia="MS Mincho"/>
          <w:bCs/>
          <w:spacing w:val="8"/>
          <w:sz w:val="28"/>
          <w:szCs w:val="28"/>
        </w:rPr>
        <w:t>%).</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ЗАО «Тандер» (гипермаркет «Магнит» в г. Кинеле) по производству полуфабрикатов, хлеба и мучных кондитерских изделий - 70,</w:t>
      </w:r>
      <w:r w:rsidR="004A673D" w:rsidRPr="004A673D">
        <w:rPr>
          <w:rFonts w:eastAsia="MS Mincho"/>
          <w:bCs/>
          <w:spacing w:val="8"/>
          <w:sz w:val="28"/>
          <w:szCs w:val="28"/>
        </w:rPr>
        <w:t>0</w:t>
      </w:r>
      <w:r w:rsidRPr="004A673D">
        <w:rPr>
          <w:rFonts w:eastAsia="MS Mincho"/>
          <w:bCs/>
          <w:spacing w:val="8"/>
          <w:sz w:val="28"/>
          <w:szCs w:val="28"/>
        </w:rPr>
        <w:t>% к соответствующему периоду 2016 года, тогда как в 2016 году объемы производства к соответствующим периодам 2015 года увеличивались в 2-3 раза (вес в разделе С – 0,</w:t>
      </w:r>
      <w:r w:rsidR="004A673D" w:rsidRPr="004A673D">
        <w:rPr>
          <w:rFonts w:eastAsia="MS Mincho"/>
          <w:bCs/>
          <w:spacing w:val="8"/>
          <w:sz w:val="28"/>
          <w:szCs w:val="28"/>
        </w:rPr>
        <w:t>6</w:t>
      </w:r>
      <w:r w:rsidRPr="004A673D">
        <w:rPr>
          <w:rFonts w:eastAsia="MS Mincho"/>
          <w:bCs/>
          <w:spacing w:val="8"/>
          <w:sz w:val="28"/>
          <w:szCs w:val="28"/>
        </w:rPr>
        <w:t>%).</w:t>
      </w:r>
    </w:p>
    <w:p w:rsidR="00D25907" w:rsidRDefault="00680C46" w:rsidP="00680C46">
      <w:pPr>
        <w:spacing w:line="360" w:lineRule="auto"/>
        <w:ind w:firstLine="567"/>
        <w:jc w:val="both"/>
        <w:rPr>
          <w:rFonts w:eastAsia="MS Mincho"/>
          <w:bCs/>
          <w:spacing w:val="8"/>
          <w:sz w:val="28"/>
          <w:szCs w:val="28"/>
        </w:rPr>
      </w:pPr>
      <w:r w:rsidRPr="00D25907">
        <w:rPr>
          <w:rFonts w:eastAsia="MS Mincho"/>
          <w:bCs/>
          <w:spacing w:val="8"/>
          <w:sz w:val="28"/>
          <w:szCs w:val="28"/>
        </w:rPr>
        <w:t>Отгрузка по разделу D «Обеспечение электрической энергией, газом и паром, кондиционирование воздуха» составила в январе-</w:t>
      </w:r>
      <w:r w:rsidR="00D25907">
        <w:rPr>
          <w:rFonts w:eastAsia="MS Mincho"/>
          <w:bCs/>
          <w:spacing w:val="8"/>
          <w:sz w:val="28"/>
          <w:szCs w:val="28"/>
        </w:rPr>
        <w:t>сентябре</w:t>
      </w:r>
      <w:r w:rsidRPr="00D25907">
        <w:rPr>
          <w:rFonts w:eastAsia="MS Mincho"/>
          <w:bCs/>
          <w:spacing w:val="8"/>
          <w:sz w:val="28"/>
          <w:szCs w:val="28"/>
        </w:rPr>
        <w:t xml:space="preserve"> – 101,</w:t>
      </w:r>
      <w:r w:rsidR="00D25907">
        <w:rPr>
          <w:rFonts w:eastAsia="MS Mincho"/>
          <w:bCs/>
          <w:spacing w:val="8"/>
          <w:sz w:val="28"/>
          <w:szCs w:val="28"/>
        </w:rPr>
        <w:t>6</w:t>
      </w:r>
      <w:r w:rsidRPr="00D25907">
        <w:rPr>
          <w:rFonts w:eastAsia="MS Mincho"/>
          <w:bCs/>
          <w:spacing w:val="8"/>
          <w:sz w:val="28"/>
          <w:szCs w:val="28"/>
        </w:rPr>
        <w:t xml:space="preserve">%, </w:t>
      </w:r>
      <w:r w:rsidR="00D25907" w:rsidRPr="00D25907">
        <w:rPr>
          <w:rFonts w:eastAsia="MS Mincho"/>
          <w:bCs/>
          <w:spacing w:val="8"/>
          <w:sz w:val="28"/>
          <w:szCs w:val="28"/>
        </w:rPr>
        <w:t>к соответствующему периоду 2016 года.</w:t>
      </w:r>
    </w:p>
    <w:p w:rsidR="00512173"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xml:space="preserve">Отгрузка по разделу Е «Водоснабжение, водоотведение, организация сбора и утилизации отходов, деятельность по ликвидации загрязнений» </w:t>
      </w:r>
      <w:r w:rsidR="00512173" w:rsidRPr="00512173">
        <w:rPr>
          <w:rFonts w:eastAsia="MS Mincho"/>
          <w:bCs/>
          <w:spacing w:val="8"/>
          <w:sz w:val="28"/>
          <w:szCs w:val="28"/>
        </w:rPr>
        <w:t xml:space="preserve">составила в январе-сентябре – </w:t>
      </w:r>
      <w:r w:rsidR="00512173">
        <w:rPr>
          <w:rFonts w:eastAsia="MS Mincho"/>
          <w:bCs/>
          <w:spacing w:val="8"/>
          <w:sz w:val="28"/>
          <w:szCs w:val="28"/>
        </w:rPr>
        <w:t>106,8</w:t>
      </w:r>
      <w:r w:rsidR="00512173" w:rsidRPr="00512173">
        <w:rPr>
          <w:rFonts w:eastAsia="MS Mincho"/>
          <w:bCs/>
          <w:spacing w:val="8"/>
          <w:sz w:val="28"/>
          <w:szCs w:val="28"/>
        </w:rPr>
        <w:t>%, к соответствующему периоду 2016 года.</w:t>
      </w:r>
    </w:p>
    <w:p w:rsidR="00680C46" w:rsidRPr="00512173" w:rsidRDefault="008C2091" w:rsidP="00680C46">
      <w:pPr>
        <w:spacing w:line="360" w:lineRule="auto"/>
        <w:ind w:firstLine="567"/>
        <w:jc w:val="both"/>
        <w:rPr>
          <w:rFonts w:eastAsia="MS Mincho"/>
          <w:bCs/>
          <w:spacing w:val="8"/>
          <w:sz w:val="28"/>
          <w:szCs w:val="28"/>
        </w:rPr>
      </w:pPr>
      <w:r w:rsidRPr="008C2091">
        <w:rPr>
          <w:rFonts w:eastAsia="MS Mincho"/>
          <w:bCs/>
          <w:spacing w:val="8"/>
          <w:sz w:val="28"/>
          <w:szCs w:val="28"/>
        </w:rPr>
        <w:t xml:space="preserve">Отгрузка по малым предприятиям по данным ИКАСО  в январе-сентябре 2017 года составила 135,5% к соответствующему периоду 2016 </w:t>
      </w:r>
      <w:r w:rsidRPr="008C2091">
        <w:rPr>
          <w:rFonts w:eastAsia="MS Mincho"/>
          <w:bCs/>
          <w:spacing w:val="8"/>
          <w:sz w:val="28"/>
          <w:szCs w:val="28"/>
        </w:rPr>
        <w:lastRenderedPageBreak/>
        <w:t>года</w:t>
      </w:r>
      <w:r w:rsidR="00A1682D">
        <w:rPr>
          <w:rFonts w:eastAsia="MS Mincho"/>
          <w:bCs/>
          <w:spacing w:val="8"/>
          <w:sz w:val="28"/>
          <w:szCs w:val="28"/>
        </w:rPr>
        <w:t xml:space="preserve">, </w:t>
      </w:r>
      <w:r w:rsidR="00680C46" w:rsidRPr="00512173">
        <w:rPr>
          <w:rFonts w:eastAsia="MS Mincho"/>
          <w:bCs/>
          <w:spacing w:val="8"/>
          <w:sz w:val="28"/>
          <w:szCs w:val="28"/>
        </w:rPr>
        <w:t>так как к сдаче отчетов было привлечено 10 новых малых предприятий, таки</w:t>
      </w:r>
      <w:r w:rsidR="00A1682D">
        <w:rPr>
          <w:rFonts w:eastAsia="MS Mincho"/>
          <w:bCs/>
          <w:spacing w:val="8"/>
          <w:sz w:val="28"/>
          <w:szCs w:val="28"/>
        </w:rPr>
        <w:t>х</w:t>
      </w:r>
      <w:r w:rsidR="00680C46" w:rsidRPr="00512173">
        <w:rPr>
          <w:rFonts w:eastAsia="MS Mincho"/>
          <w:bCs/>
          <w:spacing w:val="8"/>
          <w:sz w:val="28"/>
          <w:szCs w:val="28"/>
        </w:rPr>
        <w:t xml:space="preserve"> как: </w:t>
      </w:r>
    </w:p>
    <w:p w:rsidR="00680C46" w:rsidRPr="00512173"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ООО «Кинельский кондитер» по производству кондитерских изделий,  объем отгрузки которого за январь-</w:t>
      </w:r>
      <w:r w:rsidR="00D92ED2">
        <w:rPr>
          <w:rFonts w:eastAsia="MS Mincho"/>
          <w:bCs/>
          <w:spacing w:val="8"/>
          <w:sz w:val="28"/>
          <w:szCs w:val="28"/>
        </w:rPr>
        <w:t>сентябрь</w:t>
      </w:r>
      <w:r w:rsidRPr="00512173">
        <w:rPr>
          <w:rFonts w:eastAsia="MS Mincho"/>
          <w:bCs/>
          <w:spacing w:val="8"/>
          <w:sz w:val="28"/>
          <w:szCs w:val="28"/>
        </w:rPr>
        <w:t xml:space="preserve"> 2017 года составил около 22% от общего объема отгрузки по малым предприятиям.</w:t>
      </w:r>
    </w:p>
    <w:p w:rsidR="00680C46" w:rsidRPr="00512173"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xml:space="preserve">- филиал ООО «Волжский завод металлоконструкций», основным направлением деятельности которого, является проектирование, изготовление и монтаж металлоконструкций и сооружений, объем отгрузки за </w:t>
      </w:r>
      <w:r w:rsidR="00D92ED2" w:rsidRPr="00D92ED2">
        <w:rPr>
          <w:rFonts w:eastAsia="MS Mincho"/>
          <w:bCs/>
          <w:spacing w:val="8"/>
          <w:sz w:val="28"/>
          <w:szCs w:val="28"/>
        </w:rPr>
        <w:t xml:space="preserve">январь-сентябрь </w:t>
      </w:r>
      <w:r w:rsidRPr="00512173">
        <w:rPr>
          <w:rFonts w:eastAsia="MS Mincho"/>
          <w:bCs/>
          <w:spacing w:val="8"/>
          <w:sz w:val="28"/>
          <w:szCs w:val="28"/>
        </w:rPr>
        <w:t>2017 года составил более 13% от общего объема отгрузки по малым предприятиям.</w:t>
      </w:r>
    </w:p>
    <w:p w:rsidR="00680C46"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ООО «БАРК» по производству резинопробковых изделий (предприятие работает на базе ликвидированного среднего предприятия ООО «Саморим-ПФ»).</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Отгрузка по малым предприятиям, имеющим наибольший вес в общем объеме отгрузки по малым предприятиям, за </w:t>
      </w:r>
      <w:r w:rsidR="00F16F17" w:rsidRPr="00F16F17">
        <w:rPr>
          <w:rFonts w:eastAsia="MS Mincho"/>
          <w:bCs/>
          <w:spacing w:val="8"/>
          <w:sz w:val="28"/>
          <w:szCs w:val="28"/>
        </w:rPr>
        <w:t>сентябрь</w:t>
      </w:r>
      <w:r w:rsidRPr="00F16F17">
        <w:rPr>
          <w:rFonts w:eastAsia="MS Mincho"/>
          <w:bCs/>
          <w:spacing w:val="8"/>
          <w:sz w:val="28"/>
          <w:szCs w:val="28"/>
        </w:rPr>
        <w:t xml:space="preserve"> 2017 года составила: </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«Компания К» по производству мясных полуфабрикатов и колбасных изделий под торговой маркой «У Палыча» - </w:t>
      </w:r>
      <w:r w:rsidR="00F16F17">
        <w:rPr>
          <w:rFonts w:eastAsia="MS Mincho"/>
          <w:bCs/>
          <w:spacing w:val="8"/>
          <w:sz w:val="28"/>
          <w:szCs w:val="28"/>
        </w:rPr>
        <w:t>89,7</w:t>
      </w:r>
      <w:r w:rsidRPr="00F16F17">
        <w:rPr>
          <w:rFonts w:eastAsia="MS Mincho"/>
          <w:bCs/>
          <w:spacing w:val="8"/>
          <w:sz w:val="28"/>
          <w:szCs w:val="28"/>
        </w:rPr>
        <w:t>% к соответствующему периоду 2016 года. (вес - 12%)</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«ДАНА» по производству кухонных столешниц </w:t>
      </w:r>
      <w:r w:rsidR="00BC3936">
        <w:rPr>
          <w:rFonts w:eastAsia="MS Mincho"/>
          <w:bCs/>
          <w:spacing w:val="8"/>
          <w:sz w:val="28"/>
          <w:szCs w:val="28"/>
        </w:rPr>
        <w:t>–154,2</w:t>
      </w:r>
      <w:r w:rsidRPr="00F16F17">
        <w:rPr>
          <w:rFonts w:eastAsia="MS Mincho"/>
          <w:bCs/>
          <w:spacing w:val="8"/>
          <w:sz w:val="28"/>
          <w:szCs w:val="28"/>
        </w:rPr>
        <w:t>% к соответствующему периоду 2016 года. (вес - 10%)</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«Молочный мир» по производству молочных продуктов – </w:t>
      </w:r>
      <w:r w:rsidR="00BC3936">
        <w:rPr>
          <w:rFonts w:eastAsia="MS Mincho"/>
          <w:bCs/>
          <w:spacing w:val="8"/>
          <w:sz w:val="28"/>
          <w:szCs w:val="28"/>
        </w:rPr>
        <w:t>80,2</w:t>
      </w:r>
      <w:r w:rsidRPr="00F16F17">
        <w:rPr>
          <w:rFonts w:eastAsia="MS Mincho"/>
          <w:bCs/>
          <w:spacing w:val="8"/>
          <w:sz w:val="28"/>
          <w:szCs w:val="28"/>
        </w:rPr>
        <w:t>% к соответствующему периоду 2016 года. Основными проблемами предприятия являются нехватка оборотных средств и средств, необходимых для обеспечения исполнения государственных и муниципальных контрактов, а также большие сроки оформления банковской гарантии. (вес - 3%)</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ПКФ «Спутник» по производству керамзита – </w:t>
      </w:r>
      <w:r w:rsidR="00D0603F">
        <w:rPr>
          <w:rFonts w:eastAsia="MS Mincho"/>
          <w:bCs/>
          <w:spacing w:val="8"/>
          <w:sz w:val="28"/>
          <w:szCs w:val="28"/>
        </w:rPr>
        <w:t>79,1</w:t>
      </w:r>
      <w:r w:rsidRPr="00F16F17">
        <w:rPr>
          <w:rFonts w:eastAsia="MS Mincho"/>
          <w:bCs/>
          <w:spacing w:val="8"/>
          <w:sz w:val="28"/>
          <w:szCs w:val="28"/>
        </w:rPr>
        <w:t xml:space="preserve">% к соответствующему периоду 2016 года. Снижение объемов производства и реализации связано с резким снижением отпускной цены на керамзит в </w:t>
      </w:r>
      <w:r w:rsidRPr="00F16F17">
        <w:rPr>
          <w:rFonts w:eastAsia="MS Mincho"/>
          <w:bCs/>
          <w:spacing w:val="8"/>
          <w:sz w:val="28"/>
          <w:szCs w:val="28"/>
        </w:rPr>
        <w:lastRenderedPageBreak/>
        <w:t>Самаре, что делает затруднительным развитие и модернизацию производства, создание и сохранение рабочих мест. (вес – 4%)</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ПТП «ЭнергоСтандарт» по производству энергосберегающих светодиодных светильников – </w:t>
      </w:r>
      <w:r w:rsidR="00D0603F">
        <w:rPr>
          <w:rFonts w:eastAsia="MS Mincho"/>
          <w:bCs/>
          <w:spacing w:val="8"/>
          <w:sz w:val="28"/>
          <w:szCs w:val="28"/>
        </w:rPr>
        <w:t>95,5</w:t>
      </w:r>
      <w:r w:rsidRPr="00F16F17">
        <w:rPr>
          <w:rFonts w:eastAsia="MS Mincho"/>
          <w:bCs/>
          <w:spacing w:val="8"/>
          <w:sz w:val="28"/>
          <w:szCs w:val="28"/>
        </w:rPr>
        <w:t>% к соответствующему периоду 2016 года. Основными проблемами предприятия являются падение покупательской способности у населения, большое количество контрафактной продукции на рынке данного товара. (вес – 2%)</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Снижение объемов отгруженных товаров по сравнению с аналогичным периодом 2016 года (ниже 100%) наблюдается на 26 малых предприятиях из 35, отчитывавшихся в 2016 году. </w:t>
      </w:r>
    </w:p>
    <w:p w:rsidR="00680C46" w:rsidRPr="00D37200" w:rsidRDefault="00680C46" w:rsidP="00680C46">
      <w:pPr>
        <w:spacing w:line="360" w:lineRule="auto"/>
        <w:ind w:firstLine="567"/>
        <w:jc w:val="both"/>
        <w:rPr>
          <w:rFonts w:eastAsia="MS Mincho"/>
          <w:bCs/>
          <w:spacing w:val="8"/>
          <w:sz w:val="28"/>
          <w:szCs w:val="28"/>
        </w:rPr>
      </w:pPr>
      <w:r w:rsidRPr="00C610A5">
        <w:rPr>
          <w:rFonts w:eastAsia="MS Mincho"/>
          <w:bCs/>
          <w:spacing w:val="8"/>
          <w:sz w:val="28"/>
          <w:szCs w:val="28"/>
        </w:rPr>
        <w:t xml:space="preserve">По прогнозу объем отгруженных товаров в целом по городскому округу в 2017 году может составить </w:t>
      </w:r>
      <w:r w:rsidR="00C610A5" w:rsidRPr="00C610A5">
        <w:rPr>
          <w:rFonts w:eastAsia="MS Mincho"/>
          <w:bCs/>
          <w:spacing w:val="8"/>
          <w:sz w:val="28"/>
          <w:szCs w:val="28"/>
        </w:rPr>
        <w:t>6299,8млн</w:t>
      </w:r>
      <w:r w:rsidRPr="00C610A5">
        <w:rPr>
          <w:rFonts w:eastAsia="MS Mincho"/>
          <w:bCs/>
          <w:spacing w:val="8"/>
          <w:sz w:val="28"/>
          <w:szCs w:val="28"/>
        </w:rPr>
        <w:t>. рублей (10</w:t>
      </w:r>
      <w:r w:rsidR="00C610A5" w:rsidRPr="00C610A5">
        <w:rPr>
          <w:rFonts w:eastAsia="MS Mincho"/>
          <w:bCs/>
          <w:spacing w:val="8"/>
          <w:sz w:val="28"/>
          <w:szCs w:val="28"/>
        </w:rPr>
        <w:t>8</w:t>
      </w:r>
      <w:r w:rsidRPr="00C610A5">
        <w:rPr>
          <w:rFonts w:eastAsia="MS Mincho"/>
          <w:bCs/>
          <w:spacing w:val="8"/>
          <w:sz w:val="28"/>
          <w:szCs w:val="28"/>
        </w:rPr>
        <w:t>,</w:t>
      </w:r>
      <w:r w:rsidR="00C610A5" w:rsidRPr="00C610A5">
        <w:rPr>
          <w:rFonts w:eastAsia="MS Mincho"/>
          <w:bCs/>
          <w:spacing w:val="8"/>
          <w:sz w:val="28"/>
          <w:szCs w:val="28"/>
        </w:rPr>
        <w:t>3</w:t>
      </w:r>
      <w:r w:rsidRPr="00C610A5">
        <w:rPr>
          <w:rFonts w:eastAsia="MS Mincho"/>
          <w:bCs/>
          <w:spacing w:val="8"/>
          <w:sz w:val="28"/>
          <w:szCs w:val="28"/>
        </w:rPr>
        <w:t>% к соответствующему периоду 2016 года).</w:t>
      </w:r>
    </w:p>
    <w:p w:rsidR="009408CF" w:rsidRPr="009408CF" w:rsidRDefault="009408CF" w:rsidP="009408CF">
      <w:pPr>
        <w:pStyle w:val="ab"/>
        <w:spacing w:line="360" w:lineRule="auto"/>
        <w:ind w:firstLine="709"/>
        <w:jc w:val="both"/>
        <w:rPr>
          <w:sz w:val="28"/>
          <w:szCs w:val="28"/>
        </w:rPr>
      </w:pPr>
      <w:r w:rsidRPr="009408CF">
        <w:rPr>
          <w:sz w:val="28"/>
          <w:szCs w:val="28"/>
        </w:rPr>
        <w:t xml:space="preserve">Итоги </w:t>
      </w:r>
      <w:r w:rsidR="005121B5">
        <w:rPr>
          <w:sz w:val="28"/>
          <w:szCs w:val="28"/>
        </w:rPr>
        <w:t>первого</w:t>
      </w:r>
      <w:r w:rsidRPr="009408CF">
        <w:rPr>
          <w:sz w:val="28"/>
          <w:szCs w:val="28"/>
        </w:rPr>
        <w:t xml:space="preserve"> полугодия 2017 года характеризуются оживлением </w:t>
      </w:r>
      <w:r w:rsidRPr="009408CF">
        <w:rPr>
          <w:b/>
          <w:i/>
          <w:sz w:val="28"/>
          <w:szCs w:val="28"/>
        </w:rPr>
        <w:t>инвестиционной активности</w:t>
      </w:r>
      <w:r w:rsidRPr="009408CF">
        <w:rPr>
          <w:sz w:val="28"/>
          <w:szCs w:val="28"/>
        </w:rPr>
        <w:t xml:space="preserve"> и незначительным увеличением объемов средств</w:t>
      </w:r>
      <w:r>
        <w:rPr>
          <w:sz w:val="28"/>
          <w:szCs w:val="28"/>
        </w:rPr>
        <w:t>,</w:t>
      </w:r>
      <w:r w:rsidRPr="009408CF">
        <w:rPr>
          <w:sz w:val="28"/>
          <w:szCs w:val="28"/>
        </w:rPr>
        <w:t xml:space="preserve"> направляемых на капитальные вложения.</w:t>
      </w:r>
    </w:p>
    <w:p w:rsidR="009408CF" w:rsidRPr="009408CF" w:rsidRDefault="009408CF" w:rsidP="009408CF">
      <w:pPr>
        <w:pStyle w:val="ab"/>
        <w:spacing w:line="360" w:lineRule="auto"/>
        <w:ind w:firstLine="709"/>
        <w:jc w:val="both"/>
        <w:rPr>
          <w:sz w:val="28"/>
          <w:szCs w:val="28"/>
        </w:rPr>
      </w:pPr>
      <w:r w:rsidRPr="009408CF">
        <w:rPr>
          <w:sz w:val="28"/>
          <w:szCs w:val="28"/>
        </w:rPr>
        <w:t>Так в январе – июне 2017 года сумма средств, инвестированных в экономику городского округа, составила 86,35 млн.рублей, что на 1,9% больше аналогичного показателя 2016 года в сопоставимых ценах.</w:t>
      </w:r>
    </w:p>
    <w:p w:rsidR="009408CF" w:rsidRPr="009408CF" w:rsidRDefault="009408CF" w:rsidP="009408CF">
      <w:pPr>
        <w:pStyle w:val="ab"/>
        <w:spacing w:line="360" w:lineRule="auto"/>
        <w:ind w:firstLine="709"/>
        <w:jc w:val="both"/>
        <w:rPr>
          <w:sz w:val="28"/>
          <w:szCs w:val="28"/>
        </w:rPr>
      </w:pPr>
      <w:r w:rsidRPr="009408CF">
        <w:rPr>
          <w:sz w:val="28"/>
          <w:szCs w:val="28"/>
        </w:rPr>
        <w:t xml:space="preserve">Сохранилась тенденция преобладания в структуре источников инвестиций собственных средств предприятий. Так, по итогам </w:t>
      </w:r>
      <w:r w:rsidR="005121B5">
        <w:rPr>
          <w:sz w:val="28"/>
          <w:szCs w:val="28"/>
        </w:rPr>
        <w:t>первого</w:t>
      </w:r>
      <w:r w:rsidRPr="009408CF">
        <w:rPr>
          <w:sz w:val="28"/>
          <w:szCs w:val="28"/>
        </w:rPr>
        <w:t xml:space="preserve"> полугодия 2017 года доля собственных средств предприятий увеличилась на 7,3% и составила – 85,1% (в </w:t>
      </w:r>
      <w:r w:rsidR="005121B5" w:rsidRPr="005121B5">
        <w:rPr>
          <w:sz w:val="28"/>
          <w:szCs w:val="28"/>
        </w:rPr>
        <w:t>перво</w:t>
      </w:r>
      <w:r w:rsidR="005121B5">
        <w:rPr>
          <w:sz w:val="28"/>
          <w:szCs w:val="28"/>
        </w:rPr>
        <w:t>м</w:t>
      </w:r>
      <w:r w:rsidRPr="009408CF">
        <w:rPr>
          <w:sz w:val="28"/>
          <w:szCs w:val="28"/>
        </w:rPr>
        <w:t xml:space="preserve">полугодии 2016 года – 77,8), или 73,45 млн.рублей. Из привлеченных источников (в </w:t>
      </w:r>
      <w:r w:rsidR="005121B5" w:rsidRPr="005121B5">
        <w:rPr>
          <w:sz w:val="28"/>
          <w:szCs w:val="28"/>
        </w:rPr>
        <w:t>первом</w:t>
      </w:r>
      <w:r w:rsidRPr="009408CF">
        <w:rPr>
          <w:sz w:val="28"/>
          <w:szCs w:val="28"/>
        </w:rPr>
        <w:t xml:space="preserve"> полугодии 2017 года – 12,9 млн.рублей) основная доля пришлась на средства бюджетов всех уровней (94,7%), более 99,4% (11,2 млн.рублей) из которых – средства бюджета городского округа Кинель.</w:t>
      </w:r>
    </w:p>
    <w:p w:rsidR="009408CF" w:rsidRPr="009408CF" w:rsidRDefault="009408CF" w:rsidP="009408CF">
      <w:pPr>
        <w:pStyle w:val="ab"/>
        <w:spacing w:line="360" w:lineRule="auto"/>
        <w:ind w:firstLine="709"/>
        <w:jc w:val="both"/>
        <w:rPr>
          <w:sz w:val="28"/>
          <w:szCs w:val="28"/>
        </w:rPr>
      </w:pPr>
      <w:r w:rsidRPr="009408CF">
        <w:rPr>
          <w:sz w:val="28"/>
          <w:szCs w:val="28"/>
        </w:rPr>
        <w:t>Основные объемы инвестиций были сосредоточены в промышленном секторе (20,9 млн.рублей) и в торговле – 26,8 млн. рублей.</w:t>
      </w:r>
    </w:p>
    <w:p w:rsidR="009408CF" w:rsidRPr="009408CF" w:rsidRDefault="009408CF" w:rsidP="009408CF">
      <w:pPr>
        <w:pStyle w:val="ab"/>
        <w:spacing w:line="360" w:lineRule="auto"/>
        <w:ind w:firstLine="709"/>
        <w:jc w:val="both"/>
        <w:rPr>
          <w:sz w:val="28"/>
          <w:szCs w:val="28"/>
        </w:rPr>
      </w:pPr>
      <w:r w:rsidRPr="009408CF">
        <w:rPr>
          <w:sz w:val="28"/>
          <w:szCs w:val="28"/>
        </w:rPr>
        <w:lastRenderedPageBreak/>
        <w:t>Учитывая, сохраняющееся влияние негативных внешних и внутренних факторов, в 2017 году ожидается сохранение отрицательной динамики инвестиций в основной капитал по отношению к 2016 году. Объем инвестиций в 2017 году по оценке составит 552,94 млн. рублей или 86,4% к 2016 году в сопоставимых ценах.</w:t>
      </w:r>
    </w:p>
    <w:p w:rsidR="009408CF" w:rsidRPr="009408CF" w:rsidRDefault="009408CF" w:rsidP="009408CF">
      <w:pPr>
        <w:pStyle w:val="ab"/>
        <w:spacing w:line="360" w:lineRule="auto"/>
        <w:ind w:firstLine="709"/>
        <w:jc w:val="both"/>
        <w:rPr>
          <w:sz w:val="28"/>
          <w:szCs w:val="28"/>
        </w:rPr>
      </w:pPr>
      <w:r w:rsidRPr="009408CF">
        <w:rPr>
          <w:sz w:val="28"/>
          <w:szCs w:val="28"/>
        </w:rPr>
        <w:t>Основным источником инвестиций также останутся собственные средства предприятий. По оценке 2017 года их доля в общем объёме инвестиций составит 69,4% (в 2016 году – 59,9%).</w:t>
      </w:r>
    </w:p>
    <w:p w:rsidR="009408CF" w:rsidRDefault="009408CF" w:rsidP="009408CF">
      <w:pPr>
        <w:pStyle w:val="ab"/>
        <w:spacing w:line="360" w:lineRule="auto"/>
        <w:ind w:firstLine="709"/>
        <w:jc w:val="both"/>
        <w:rPr>
          <w:sz w:val="28"/>
          <w:szCs w:val="28"/>
        </w:rPr>
      </w:pPr>
      <w:r w:rsidRPr="009408CF">
        <w:rPr>
          <w:sz w:val="28"/>
          <w:szCs w:val="28"/>
        </w:rPr>
        <w:t>Расходы бюджетов, направляемые на инвестиции в 2017 году, снизятся на 34,8%. Это будет связано с завершением финансирования из федерального бюджета строительства центра культурного развития и сокращением ассигнований из областного бюджета и местного бюджетов в проекты инвестиционного характера.</w:t>
      </w:r>
    </w:p>
    <w:p w:rsidR="0069135A" w:rsidRPr="000C5538" w:rsidRDefault="000C5538" w:rsidP="0069135A">
      <w:pPr>
        <w:spacing w:line="360" w:lineRule="auto"/>
        <w:ind w:firstLine="708"/>
        <w:jc w:val="both"/>
        <w:rPr>
          <w:sz w:val="28"/>
          <w:szCs w:val="28"/>
        </w:rPr>
      </w:pPr>
      <w:r>
        <w:rPr>
          <w:sz w:val="28"/>
          <w:szCs w:val="28"/>
        </w:rPr>
        <w:t>В городском округе Кинель и</w:t>
      </w:r>
      <w:r w:rsidR="0069135A" w:rsidRPr="000C5538">
        <w:rPr>
          <w:sz w:val="28"/>
          <w:szCs w:val="28"/>
        </w:rPr>
        <w:t>ме</w:t>
      </w:r>
      <w:r w:rsidR="000E3D76" w:rsidRPr="000C5538">
        <w:rPr>
          <w:sz w:val="28"/>
          <w:szCs w:val="28"/>
        </w:rPr>
        <w:t>ю</w:t>
      </w:r>
      <w:r w:rsidR="0069135A" w:rsidRPr="000C5538">
        <w:rPr>
          <w:sz w:val="28"/>
          <w:szCs w:val="28"/>
        </w:rPr>
        <w:t xml:space="preserve">тся </w:t>
      </w:r>
      <w:r w:rsidR="002F02F2" w:rsidRPr="000C5538">
        <w:rPr>
          <w:sz w:val="28"/>
          <w:szCs w:val="28"/>
        </w:rPr>
        <w:t>6</w:t>
      </w:r>
      <w:r w:rsidR="0069135A" w:rsidRPr="000C5538">
        <w:rPr>
          <w:sz w:val="28"/>
          <w:szCs w:val="28"/>
        </w:rPr>
        <w:t xml:space="preserve"> свободны</w:t>
      </w:r>
      <w:r w:rsidR="002F02F2" w:rsidRPr="000C5538">
        <w:rPr>
          <w:sz w:val="28"/>
          <w:szCs w:val="28"/>
        </w:rPr>
        <w:t>х</w:t>
      </w:r>
      <w:r w:rsidR="004A1370" w:rsidRPr="000C5538">
        <w:rPr>
          <w:sz w:val="28"/>
          <w:szCs w:val="28"/>
        </w:rPr>
        <w:t xml:space="preserve">инвестиционных </w:t>
      </w:r>
      <w:r w:rsidR="0069135A" w:rsidRPr="000C5538">
        <w:rPr>
          <w:sz w:val="28"/>
          <w:szCs w:val="28"/>
        </w:rPr>
        <w:t>площад</w:t>
      </w:r>
      <w:r w:rsidR="002F02F2" w:rsidRPr="000C5538">
        <w:rPr>
          <w:sz w:val="28"/>
          <w:szCs w:val="28"/>
        </w:rPr>
        <w:t>о</w:t>
      </w:r>
      <w:r w:rsidR="0069135A" w:rsidRPr="000C5538">
        <w:rPr>
          <w:sz w:val="28"/>
          <w:szCs w:val="28"/>
        </w:rPr>
        <w:t>к</w:t>
      </w:r>
      <w:r w:rsidR="004F7859">
        <w:rPr>
          <w:sz w:val="28"/>
          <w:szCs w:val="28"/>
        </w:rPr>
        <w:t>, предлагаемых потенциальным инвесторам</w:t>
      </w:r>
      <w:r w:rsidR="0069135A" w:rsidRPr="000C5538">
        <w:rPr>
          <w:sz w:val="28"/>
          <w:szCs w:val="28"/>
        </w:rPr>
        <w:t>:</w:t>
      </w:r>
    </w:p>
    <w:p w:rsidR="0069135A" w:rsidRPr="00BA2C8C" w:rsidRDefault="0069135A" w:rsidP="0069135A">
      <w:pPr>
        <w:spacing w:line="360" w:lineRule="auto"/>
        <w:ind w:firstLine="708"/>
        <w:jc w:val="both"/>
        <w:rPr>
          <w:sz w:val="28"/>
          <w:szCs w:val="28"/>
        </w:rPr>
      </w:pPr>
      <w:r w:rsidRPr="000C5538">
        <w:rPr>
          <w:sz w:val="28"/>
          <w:szCs w:val="28"/>
        </w:rPr>
        <w:t>- площадки ранее действующих производств по адресам: г. Кинель, ул. Первомайская, 2 (2,7</w:t>
      </w:r>
      <w:r w:rsidR="00A40969" w:rsidRPr="000C5538">
        <w:rPr>
          <w:sz w:val="28"/>
          <w:szCs w:val="28"/>
        </w:rPr>
        <w:t xml:space="preserve">1 </w:t>
      </w:r>
      <w:r w:rsidRPr="000C5538">
        <w:rPr>
          <w:sz w:val="28"/>
          <w:szCs w:val="28"/>
        </w:rPr>
        <w:t>га); г. Кинель, ул. Каховская, 6</w:t>
      </w:r>
      <w:r w:rsidR="00A40969" w:rsidRPr="000C5538">
        <w:rPr>
          <w:sz w:val="28"/>
          <w:szCs w:val="28"/>
        </w:rPr>
        <w:t>а</w:t>
      </w:r>
      <w:r w:rsidRPr="000C5538">
        <w:rPr>
          <w:sz w:val="28"/>
          <w:szCs w:val="28"/>
        </w:rPr>
        <w:t xml:space="preserve"> (0,</w:t>
      </w:r>
      <w:r w:rsidR="00A40969" w:rsidRPr="000C5538">
        <w:rPr>
          <w:sz w:val="28"/>
          <w:szCs w:val="28"/>
        </w:rPr>
        <w:t>29</w:t>
      </w:r>
      <w:r w:rsidRPr="000C5538">
        <w:rPr>
          <w:sz w:val="28"/>
          <w:szCs w:val="28"/>
        </w:rPr>
        <w:t xml:space="preserve"> га.)</w:t>
      </w:r>
      <w:r w:rsidR="000C5538" w:rsidRPr="000C5538">
        <w:rPr>
          <w:sz w:val="28"/>
          <w:szCs w:val="28"/>
        </w:rPr>
        <w:t xml:space="preserve">; </w:t>
      </w:r>
      <w:r w:rsidRPr="000C5538">
        <w:rPr>
          <w:sz w:val="28"/>
          <w:szCs w:val="28"/>
        </w:rPr>
        <w:t>г. Кинель, ул. Маяковского, 92Б (0,</w:t>
      </w:r>
      <w:r w:rsidR="00586B50" w:rsidRPr="000C5538">
        <w:rPr>
          <w:sz w:val="28"/>
          <w:szCs w:val="28"/>
        </w:rPr>
        <w:t>07</w:t>
      </w:r>
      <w:r w:rsidRPr="000C5538">
        <w:rPr>
          <w:sz w:val="28"/>
          <w:szCs w:val="28"/>
        </w:rPr>
        <w:t xml:space="preserve"> га.).</w:t>
      </w:r>
    </w:p>
    <w:p w:rsidR="0069135A" w:rsidRPr="00BA2C8C" w:rsidRDefault="0069135A" w:rsidP="0069135A">
      <w:pPr>
        <w:spacing w:line="360" w:lineRule="auto"/>
        <w:ind w:firstLine="708"/>
        <w:jc w:val="both"/>
        <w:rPr>
          <w:sz w:val="28"/>
          <w:szCs w:val="28"/>
        </w:rPr>
      </w:pPr>
      <w:r w:rsidRPr="00BA2C8C">
        <w:rPr>
          <w:sz w:val="28"/>
          <w:szCs w:val="28"/>
        </w:rPr>
        <w:t>- свободн</w:t>
      </w:r>
      <w:r w:rsidR="00141106">
        <w:rPr>
          <w:sz w:val="28"/>
          <w:szCs w:val="28"/>
        </w:rPr>
        <w:t>ые</w:t>
      </w:r>
      <w:r w:rsidRPr="00BA2C8C">
        <w:rPr>
          <w:sz w:val="28"/>
          <w:szCs w:val="28"/>
        </w:rPr>
        <w:t xml:space="preserve"> площадк</w:t>
      </w:r>
      <w:r w:rsidR="00141106">
        <w:rPr>
          <w:sz w:val="28"/>
          <w:szCs w:val="28"/>
        </w:rPr>
        <w:t>и</w:t>
      </w:r>
      <w:r w:rsidRPr="00BA2C8C">
        <w:rPr>
          <w:sz w:val="28"/>
          <w:szCs w:val="28"/>
        </w:rPr>
        <w:t xml:space="preserve"> по адрес</w:t>
      </w:r>
      <w:r w:rsidR="00141106">
        <w:rPr>
          <w:sz w:val="28"/>
          <w:szCs w:val="28"/>
        </w:rPr>
        <w:t>ам</w:t>
      </w:r>
      <w:r w:rsidRPr="00BA2C8C">
        <w:rPr>
          <w:sz w:val="28"/>
          <w:szCs w:val="28"/>
        </w:rPr>
        <w:t>: г. Кинель, ул. Промышленная, 29 (3,5 га)</w:t>
      </w:r>
      <w:r w:rsidR="00141106">
        <w:rPr>
          <w:sz w:val="28"/>
          <w:szCs w:val="28"/>
        </w:rPr>
        <w:t xml:space="preserve">; </w:t>
      </w:r>
      <w:r w:rsidR="00141106" w:rsidRPr="00141106">
        <w:rPr>
          <w:sz w:val="28"/>
          <w:szCs w:val="28"/>
        </w:rPr>
        <w:t xml:space="preserve">г. Кинель, ул. Промышленная, </w:t>
      </w:r>
      <w:r w:rsidR="00141106">
        <w:rPr>
          <w:sz w:val="28"/>
          <w:szCs w:val="28"/>
        </w:rPr>
        <w:t>4д</w:t>
      </w:r>
      <w:r w:rsidR="00141106" w:rsidRPr="00141106">
        <w:rPr>
          <w:sz w:val="28"/>
          <w:szCs w:val="28"/>
        </w:rPr>
        <w:t xml:space="preserve"> (</w:t>
      </w:r>
      <w:r w:rsidR="000C5538">
        <w:rPr>
          <w:sz w:val="28"/>
          <w:szCs w:val="28"/>
        </w:rPr>
        <w:t>10,4</w:t>
      </w:r>
      <w:r w:rsidR="00141106" w:rsidRPr="00141106">
        <w:rPr>
          <w:sz w:val="28"/>
          <w:szCs w:val="28"/>
        </w:rPr>
        <w:t xml:space="preserve"> га)</w:t>
      </w:r>
      <w:r w:rsidR="000C5538">
        <w:rPr>
          <w:sz w:val="28"/>
          <w:szCs w:val="28"/>
        </w:rPr>
        <w:t>;</w:t>
      </w:r>
      <w:r w:rsidR="00141106" w:rsidRPr="00141106">
        <w:rPr>
          <w:sz w:val="28"/>
          <w:szCs w:val="28"/>
        </w:rPr>
        <w:t xml:space="preserve">г. Кинель, ул. </w:t>
      </w:r>
      <w:r w:rsidR="000C5538">
        <w:rPr>
          <w:sz w:val="28"/>
          <w:szCs w:val="28"/>
        </w:rPr>
        <w:t>27 Партсъезда, 11в</w:t>
      </w:r>
      <w:r w:rsidR="00141106" w:rsidRPr="00141106">
        <w:rPr>
          <w:sz w:val="28"/>
          <w:szCs w:val="28"/>
        </w:rPr>
        <w:t xml:space="preserve"> (</w:t>
      </w:r>
      <w:r w:rsidR="000C5538">
        <w:rPr>
          <w:sz w:val="28"/>
          <w:szCs w:val="28"/>
        </w:rPr>
        <w:t>10,0</w:t>
      </w:r>
      <w:r w:rsidR="00141106" w:rsidRPr="00141106">
        <w:rPr>
          <w:sz w:val="28"/>
          <w:szCs w:val="28"/>
        </w:rPr>
        <w:t xml:space="preserve"> га)</w:t>
      </w:r>
      <w:r w:rsidR="000C5538">
        <w:rPr>
          <w:sz w:val="28"/>
          <w:szCs w:val="28"/>
        </w:rPr>
        <w:t>.</w:t>
      </w:r>
    </w:p>
    <w:p w:rsidR="0099094E" w:rsidRDefault="0069135A" w:rsidP="0069135A">
      <w:pPr>
        <w:spacing w:line="360" w:lineRule="auto"/>
        <w:ind w:firstLine="708"/>
        <w:jc w:val="both"/>
        <w:rPr>
          <w:sz w:val="28"/>
          <w:szCs w:val="28"/>
        </w:rPr>
      </w:pPr>
      <w:r w:rsidRPr="00BA2C8C">
        <w:rPr>
          <w:sz w:val="28"/>
          <w:szCs w:val="28"/>
        </w:rPr>
        <w:t>Информация по площадкам, размещена на официальном сайте администрации г.о. Кинель в сети Интернет ипредставляется по запросам Министерства экономического развития, инвестиций и торговли Самарской области для предложенияпотенциальным инвесторам.</w:t>
      </w:r>
    </w:p>
    <w:p w:rsidR="00D1666F" w:rsidRPr="00D1666F" w:rsidRDefault="00D1666F" w:rsidP="00D1666F">
      <w:pPr>
        <w:spacing w:line="360" w:lineRule="auto"/>
        <w:ind w:firstLine="708"/>
        <w:jc w:val="both"/>
        <w:rPr>
          <w:sz w:val="28"/>
          <w:szCs w:val="28"/>
        </w:rPr>
      </w:pPr>
      <w:r w:rsidRPr="00D1666F">
        <w:rPr>
          <w:b/>
          <w:i/>
          <w:sz w:val="28"/>
          <w:szCs w:val="28"/>
        </w:rPr>
        <w:t>Бюджет</w:t>
      </w:r>
      <w:r w:rsidRPr="00D1666F">
        <w:rPr>
          <w:sz w:val="28"/>
          <w:szCs w:val="28"/>
        </w:rPr>
        <w:t xml:space="preserve"> городского округа на 2017 год и на плановый период 2018 и 2019 годов сформирован в соответствии с положениями Бюджетного Кодекса.</w:t>
      </w:r>
    </w:p>
    <w:p w:rsidR="00D1666F" w:rsidRPr="00D1666F" w:rsidRDefault="00D1666F" w:rsidP="00D1666F">
      <w:pPr>
        <w:spacing w:line="360" w:lineRule="auto"/>
        <w:ind w:firstLine="708"/>
        <w:jc w:val="both"/>
        <w:rPr>
          <w:sz w:val="28"/>
          <w:szCs w:val="28"/>
        </w:rPr>
      </w:pPr>
      <w:r w:rsidRPr="00D1666F">
        <w:rPr>
          <w:sz w:val="28"/>
          <w:szCs w:val="28"/>
        </w:rPr>
        <w:t>Нормативы отчислений от налогов, зачисляемые в бюджет городского округа на 2017 год:</w:t>
      </w:r>
    </w:p>
    <w:p w:rsidR="00D1666F" w:rsidRPr="00D1666F" w:rsidRDefault="00D1666F" w:rsidP="00D1666F">
      <w:pPr>
        <w:spacing w:line="360" w:lineRule="auto"/>
        <w:ind w:firstLine="708"/>
        <w:jc w:val="both"/>
        <w:rPr>
          <w:sz w:val="28"/>
          <w:szCs w:val="28"/>
        </w:rPr>
      </w:pPr>
      <w:r w:rsidRPr="00D1666F">
        <w:rPr>
          <w:sz w:val="28"/>
          <w:szCs w:val="28"/>
        </w:rPr>
        <w:lastRenderedPageBreak/>
        <w:t>- налог на доходы физических лиц - 30%;</w:t>
      </w:r>
    </w:p>
    <w:p w:rsidR="00D1666F" w:rsidRPr="00D1666F" w:rsidRDefault="00D1666F" w:rsidP="00D1666F">
      <w:pPr>
        <w:spacing w:line="360" w:lineRule="auto"/>
        <w:ind w:firstLine="708"/>
        <w:jc w:val="both"/>
        <w:rPr>
          <w:sz w:val="28"/>
          <w:szCs w:val="28"/>
        </w:rPr>
      </w:pPr>
      <w:r w:rsidRPr="00D1666F">
        <w:rPr>
          <w:sz w:val="28"/>
          <w:szCs w:val="28"/>
        </w:rPr>
        <w:t xml:space="preserve">- налог на вмененный доход, налог, взимаемый в связи с применением патентной системы, единый сельскохозяйственный налог, налог на имущество физических лиц, земельный налог – 100%; </w:t>
      </w:r>
    </w:p>
    <w:p w:rsidR="00D1666F" w:rsidRPr="00D1666F" w:rsidRDefault="00D1666F" w:rsidP="00D1666F">
      <w:pPr>
        <w:spacing w:line="360" w:lineRule="auto"/>
        <w:ind w:firstLine="708"/>
        <w:jc w:val="both"/>
        <w:rPr>
          <w:sz w:val="28"/>
          <w:szCs w:val="28"/>
        </w:rPr>
      </w:pPr>
      <w:r w:rsidRPr="00D1666F">
        <w:rPr>
          <w:sz w:val="28"/>
          <w:szCs w:val="28"/>
        </w:rPr>
        <w:t>- плата за негативное воздействие на окружающую среду – 60 %.</w:t>
      </w:r>
    </w:p>
    <w:p w:rsidR="00D1666F" w:rsidRPr="00D1666F" w:rsidRDefault="00D1666F" w:rsidP="00D1666F">
      <w:pPr>
        <w:spacing w:line="360" w:lineRule="auto"/>
        <w:ind w:firstLine="708"/>
        <w:jc w:val="both"/>
        <w:rPr>
          <w:sz w:val="28"/>
          <w:szCs w:val="28"/>
        </w:rPr>
      </w:pPr>
      <w:r w:rsidRPr="00D1666F">
        <w:rPr>
          <w:sz w:val="28"/>
          <w:szCs w:val="28"/>
        </w:rPr>
        <w:t xml:space="preserve">Бюджет города </w:t>
      </w:r>
      <w:r w:rsidRPr="00D1666F">
        <w:rPr>
          <w:i/>
          <w:sz w:val="28"/>
          <w:szCs w:val="28"/>
        </w:rPr>
        <w:t>по доходам</w:t>
      </w:r>
      <w:r w:rsidRPr="00D1666F">
        <w:rPr>
          <w:sz w:val="28"/>
          <w:szCs w:val="28"/>
        </w:rPr>
        <w:t xml:space="preserve"> за 9 месяцев 2017 года исполнен в сумме 540,6 млн. рублей или на 100,4%. </w:t>
      </w:r>
    </w:p>
    <w:p w:rsidR="00D1666F" w:rsidRPr="00D1666F" w:rsidRDefault="00D1666F" w:rsidP="00D1666F">
      <w:pPr>
        <w:spacing w:line="360" w:lineRule="auto"/>
        <w:ind w:firstLine="708"/>
        <w:jc w:val="both"/>
        <w:rPr>
          <w:sz w:val="28"/>
          <w:szCs w:val="28"/>
        </w:rPr>
      </w:pPr>
      <w:r w:rsidRPr="00D1666F">
        <w:rPr>
          <w:sz w:val="28"/>
          <w:szCs w:val="28"/>
        </w:rPr>
        <w:t>Из областного бюджета поступили:</w:t>
      </w:r>
    </w:p>
    <w:p w:rsidR="00D1666F" w:rsidRPr="00D1666F" w:rsidRDefault="00D1666F" w:rsidP="00D1666F">
      <w:pPr>
        <w:spacing w:line="360" w:lineRule="auto"/>
        <w:ind w:firstLine="708"/>
        <w:jc w:val="both"/>
        <w:rPr>
          <w:sz w:val="28"/>
          <w:szCs w:val="28"/>
        </w:rPr>
      </w:pPr>
      <w:r w:rsidRPr="00D1666F">
        <w:rPr>
          <w:sz w:val="28"/>
          <w:szCs w:val="28"/>
        </w:rPr>
        <w:t>- субвенции в сумме 15,7 млн. рублей;</w:t>
      </w:r>
    </w:p>
    <w:p w:rsidR="00D1666F" w:rsidRPr="00D1666F" w:rsidRDefault="00D1666F" w:rsidP="00D1666F">
      <w:pPr>
        <w:spacing w:line="360" w:lineRule="auto"/>
        <w:ind w:firstLine="708"/>
        <w:jc w:val="both"/>
        <w:rPr>
          <w:sz w:val="28"/>
          <w:szCs w:val="28"/>
        </w:rPr>
      </w:pPr>
      <w:r w:rsidRPr="00D1666F">
        <w:rPr>
          <w:sz w:val="28"/>
          <w:szCs w:val="28"/>
        </w:rPr>
        <w:t xml:space="preserve">- субсидии в сумме 180,9 млн. руб., в том числе средства «стимулирующей» субсидии - 85,7 млн. руб. (из которых 9,3 млн. руб. перечисления по итогам выполнения показателей 2016 года) освоены в объеме 84%; </w:t>
      </w:r>
    </w:p>
    <w:p w:rsidR="00D1666F" w:rsidRPr="00D1666F" w:rsidRDefault="00D1666F" w:rsidP="00D1666F">
      <w:pPr>
        <w:spacing w:line="360" w:lineRule="auto"/>
        <w:ind w:firstLine="708"/>
        <w:jc w:val="both"/>
        <w:rPr>
          <w:sz w:val="28"/>
          <w:szCs w:val="28"/>
        </w:rPr>
      </w:pPr>
      <w:r w:rsidRPr="00D1666F">
        <w:rPr>
          <w:sz w:val="28"/>
          <w:szCs w:val="28"/>
        </w:rPr>
        <w:t>- дотация на выравнивание уровня бюджетной обеспеченности (трансферты) в сумме 61,0 млн. рублей;</w:t>
      </w:r>
    </w:p>
    <w:p w:rsidR="00D1666F" w:rsidRPr="00D1666F" w:rsidRDefault="00D1666F" w:rsidP="00D1666F">
      <w:pPr>
        <w:spacing w:line="360" w:lineRule="auto"/>
        <w:ind w:firstLine="708"/>
        <w:jc w:val="both"/>
        <w:rPr>
          <w:sz w:val="28"/>
          <w:szCs w:val="28"/>
        </w:rPr>
      </w:pPr>
      <w:r w:rsidRPr="00D1666F">
        <w:rPr>
          <w:sz w:val="28"/>
          <w:szCs w:val="28"/>
        </w:rPr>
        <w:t>- поступили межбюджетные трансферты в сумме 3,4 млн. рублей.</w:t>
      </w:r>
    </w:p>
    <w:p w:rsidR="00D1666F" w:rsidRPr="00D1666F" w:rsidRDefault="00D1666F" w:rsidP="00D1666F">
      <w:pPr>
        <w:spacing w:line="360" w:lineRule="auto"/>
        <w:ind w:firstLine="708"/>
        <w:jc w:val="both"/>
        <w:rPr>
          <w:sz w:val="28"/>
          <w:szCs w:val="28"/>
        </w:rPr>
      </w:pPr>
      <w:r w:rsidRPr="00D1666F">
        <w:rPr>
          <w:sz w:val="28"/>
          <w:szCs w:val="28"/>
        </w:rPr>
        <w:t xml:space="preserve">Собственные доходы получены в сумме 279,5 млн. рублей или исполнены на 99,1%. </w:t>
      </w:r>
    </w:p>
    <w:p w:rsidR="00D1666F" w:rsidRPr="00D1666F" w:rsidRDefault="00D1666F" w:rsidP="00D1666F">
      <w:pPr>
        <w:spacing w:line="360" w:lineRule="auto"/>
        <w:ind w:firstLine="708"/>
        <w:jc w:val="both"/>
        <w:rPr>
          <w:sz w:val="28"/>
          <w:szCs w:val="28"/>
        </w:rPr>
      </w:pPr>
      <w:r w:rsidRPr="00D1666F">
        <w:rPr>
          <w:sz w:val="28"/>
          <w:szCs w:val="28"/>
        </w:rPr>
        <w:t xml:space="preserve">Основная часть налоговых доходов обеспечена поступлениями налога на доходы физических лиц (43,7%). В отчетном периоде поступления налога составили 122,1 млн. рублей, что составляет 102,5% от планового показателя. Рост к аналогичному периоду прошлого года составил 103,4%. </w:t>
      </w:r>
    </w:p>
    <w:p w:rsidR="00D1666F" w:rsidRPr="00D1666F" w:rsidRDefault="00D1666F" w:rsidP="00D1666F">
      <w:pPr>
        <w:spacing w:line="360" w:lineRule="auto"/>
        <w:ind w:firstLine="708"/>
        <w:jc w:val="both"/>
        <w:rPr>
          <w:sz w:val="28"/>
          <w:szCs w:val="28"/>
        </w:rPr>
      </w:pPr>
      <w:r w:rsidRPr="00D1666F">
        <w:rPr>
          <w:sz w:val="28"/>
          <w:szCs w:val="28"/>
        </w:rPr>
        <w:t>Поступления имущественных налогов за 9 месяцев 2017 года составили 12,6 млн. рублей, в части налога на имущество физических лиц - 1,2 млн. рублей (поступает задолженность прошлых лет).</w:t>
      </w:r>
    </w:p>
    <w:p w:rsidR="00D1666F" w:rsidRPr="00D1666F" w:rsidRDefault="00D1666F" w:rsidP="00D1666F">
      <w:pPr>
        <w:spacing w:line="360" w:lineRule="auto"/>
        <w:ind w:firstLine="708"/>
        <w:jc w:val="both"/>
        <w:rPr>
          <w:sz w:val="28"/>
          <w:szCs w:val="28"/>
        </w:rPr>
      </w:pPr>
      <w:r w:rsidRPr="00D1666F">
        <w:rPr>
          <w:sz w:val="28"/>
          <w:szCs w:val="28"/>
        </w:rPr>
        <w:t xml:space="preserve">Поступления земельного налога фактически составили в сумме 11,3 млн. рублей, это меньше на 54% поступлений за аналогичный период 2016 года. Снижение сложилось за счет произведенных из бюджета городского округа возвратов по заявлениям налогоплательщиков организаций по земельному налогу.  </w:t>
      </w:r>
    </w:p>
    <w:p w:rsidR="00D1666F" w:rsidRPr="00D1666F" w:rsidRDefault="00D1666F" w:rsidP="00D1666F">
      <w:pPr>
        <w:spacing w:line="360" w:lineRule="auto"/>
        <w:ind w:firstLine="708"/>
        <w:jc w:val="both"/>
        <w:rPr>
          <w:sz w:val="28"/>
          <w:szCs w:val="28"/>
        </w:rPr>
      </w:pPr>
      <w:r w:rsidRPr="00D1666F">
        <w:rPr>
          <w:sz w:val="28"/>
          <w:szCs w:val="28"/>
        </w:rPr>
        <w:lastRenderedPageBreak/>
        <w:t>Бюджетная политика в области расходов была направлена на обеспечение сбалансированности и устойчивости бюджетной системы городского округа Кинель, безусловное выполнение расходных обязательств городского округа, повышение эффективности бюджетных расходов, внедрение методов бюджетирования, ориентированных на результат.</w:t>
      </w:r>
    </w:p>
    <w:p w:rsidR="00D1666F" w:rsidRPr="00D1666F" w:rsidRDefault="00D1666F" w:rsidP="00D1666F">
      <w:pPr>
        <w:spacing w:line="360" w:lineRule="auto"/>
        <w:ind w:firstLine="708"/>
        <w:jc w:val="both"/>
        <w:rPr>
          <w:sz w:val="28"/>
          <w:szCs w:val="28"/>
        </w:rPr>
      </w:pPr>
      <w:r w:rsidRPr="00D1666F">
        <w:rPr>
          <w:sz w:val="28"/>
          <w:szCs w:val="28"/>
        </w:rPr>
        <w:t xml:space="preserve">Общая сумма </w:t>
      </w:r>
      <w:r w:rsidRPr="00D1666F">
        <w:rPr>
          <w:i/>
          <w:sz w:val="28"/>
          <w:szCs w:val="28"/>
        </w:rPr>
        <w:t>расходов</w:t>
      </w:r>
      <w:r w:rsidRPr="00D1666F">
        <w:rPr>
          <w:sz w:val="28"/>
          <w:szCs w:val="28"/>
        </w:rPr>
        <w:t xml:space="preserve"> бюджета городского округа за 9 месяцев составила 542,9 млн. руб., что составило 95% от планового показателя, из них: </w:t>
      </w:r>
    </w:p>
    <w:p w:rsidR="00D1666F" w:rsidRPr="00D1666F" w:rsidRDefault="00D1666F" w:rsidP="00D1666F">
      <w:pPr>
        <w:spacing w:line="360" w:lineRule="auto"/>
        <w:ind w:firstLine="708"/>
        <w:jc w:val="both"/>
        <w:rPr>
          <w:sz w:val="28"/>
          <w:szCs w:val="28"/>
        </w:rPr>
      </w:pPr>
      <w:r w:rsidRPr="00D1666F">
        <w:rPr>
          <w:sz w:val="28"/>
          <w:szCs w:val="28"/>
        </w:rPr>
        <w:t>- 111,1 млн. рублей - расходы за счет средств субсидий и субвенций, 95% от плана;</w:t>
      </w:r>
    </w:p>
    <w:p w:rsidR="00D1666F" w:rsidRPr="00D1666F" w:rsidRDefault="00D1666F" w:rsidP="00D1666F">
      <w:pPr>
        <w:spacing w:line="360" w:lineRule="auto"/>
        <w:ind w:firstLine="708"/>
        <w:jc w:val="both"/>
        <w:rPr>
          <w:sz w:val="28"/>
          <w:szCs w:val="28"/>
        </w:rPr>
      </w:pPr>
      <w:r w:rsidRPr="00D1666F">
        <w:rPr>
          <w:sz w:val="28"/>
          <w:szCs w:val="28"/>
        </w:rPr>
        <w:t>- 431,8 млн. рублей – расходы за счет средств «стимулирующей» субсидии и собственных средств, 95% от плана.</w:t>
      </w:r>
    </w:p>
    <w:p w:rsidR="00D1666F" w:rsidRPr="00D1666F" w:rsidRDefault="00D1666F" w:rsidP="00D1666F">
      <w:pPr>
        <w:spacing w:line="360" w:lineRule="auto"/>
        <w:ind w:firstLine="708"/>
        <w:jc w:val="both"/>
        <w:rPr>
          <w:sz w:val="28"/>
          <w:szCs w:val="28"/>
        </w:rPr>
      </w:pPr>
      <w:r w:rsidRPr="00D1666F">
        <w:rPr>
          <w:sz w:val="28"/>
          <w:szCs w:val="28"/>
        </w:rPr>
        <w:t xml:space="preserve">По итогам исполнения бюджета дефицит составил 2,3 млн. рублей.  </w:t>
      </w:r>
    </w:p>
    <w:p w:rsidR="00D1666F" w:rsidRPr="00D1666F" w:rsidRDefault="00D1666F" w:rsidP="00D1666F">
      <w:pPr>
        <w:spacing w:line="360" w:lineRule="auto"/>
        <w:ind w:firstLine="708"/>
        <w:jc w:val="both"/>
        <w:rPr>
          <w:sz w:val="28"/>
          <w:szCs w:val="28"/>
        </w:rPr>
      </w:pPr>
      <w:r w:rsidRPr="00D1666F">
        <w:rPr>
          <w:sz w:val="28"/>
          <w:szCs w:val="28"/>
        </w:rPr>
        <w:t>На финансирование муниципальных программ (общее количество действующих программ - 26) было направлено 442,6 млн. рублей (82% от общего объема расходов), непрограммные расходы составили 100,3 млн. руб. (18% от общего объема расходов).</w:t>
      </w:r>
    </w:p>
    <w:p w:rsidR="00D1666F" w:rsidRDefault="00D1666F" w:rsidP="00D1666F">
      <w:pPr>
        <w:spacing w:line="360" w:lineRule="auto"/>
        <w:ind w:firstLine="708"/>
        <w:jc w:val="both"/>
        <w:rPr>
          <w:sz w:val="28"/>
          <w:szCs w:val="28"/>
        </w:rPr>
      </w:pPr>
      <w:r w:rsidRPr="00D1666F">
        <w:rPr>
          <w:sz w:val="28"/>
          <w:szCs w:val="28"/>
        </w:rPr>
        <w:t>За 9 месяцев 2017 года была произведена оплата основного долга коммерческого кредита в сумме 10,6 млн. руб. и 1,2 млн. руб. бюджетного кредита.</w:t>
      </w:r>
    </w:p>
    <w:p w:rsidR="008B59D3" w:rsidRDefault="00F0503A" w:rsidP="00F0503A">
      <w:pPr>
        <w:spacing w:line="360" w:lineRule="auto"/>
        <w:ind w:firstLine="708"/>
        <w:jc w:val="both"/>
        <w:rPr>
          <w:sz w:val="28"/>
          <w:szCs w:val="28"/>
        </w:rPr>
      </w:pPr>
      <w:r>
        <w:rPr>
          <w:sz w:val="28"/>
          <w:szCs w:val="28"/>
        </w:rPr>
        <w:t>По</w:t>
      </w:r>
      <w:r w:rsidRPr="00F0503A">
        <w:rPr>
          <w:sz w:val="28"/>
          <w:szCs w:val="28"/>
        </w:rPr>
        <w:t xml:space="preserve"> систем</w:t>
      </w:r>
      <w:r>
        <w:rPr>
          <w:sz w:val="28"/>
          <w:szCs w:val="28"/>
        </w:rPr>
        <w:t>е</w:t>
      </w:r>
      <w:r w:rsidRPr="008B59D3">
        <w:rPr>
          <w:b/>
          <w:i/>
          <w:sz w:val="28"/>
          <w:szCs w:val="28"/>
        </w:rPr>
        <w:t>стимулирующих субсидий</w:t>
      </w:r>
      <w:r w:rsidRPr="00F0503A">
        <w:rPr>
          <w:sz w:val="28"/>
          <w:szCs w:val="28"/>
        </w:rPr>
        <w:t xml:space="preserve"> для муниципалитетов, объем которых зависит от степени достижения прогнозных значений социально-экономических показателей</w:t>
      </w:r>
      <w:r>
        <w:rPr>
          <w:sz w:val="28"/>
          <w:szCs w:val="28"/>
        </w:rPr>
        <w:t xml:space="preserve">, </w:t>
      </w:r>
      <w:r w:rsidRPr="00F0503A">
        <w:rPr>
          <w:sz w:val="28"/>
          <w:szCs w:val="28"/>
        </w:rPr>
        <w:t xml:space="preserve">городской округ получил </w:t>
      </w:r>
      <w:r>
        <w:rPr>
          <w:sz w:val="28"/>
          <w:szCs w:val="28"/>
        </w:rPr>
        <w:t>за 9 месяцев2017</w:t>
      </w:r>
      <w:r w:rsidRPr="00F0503A">
        <w:rPr>
          <w:sz w:val="28"/>
          <w:szCs w:val="28"/>
        </w:rPr>
        <w:t xml:space="preserve"> год</w:t>
      </w:r>
      <w:r>
        <w:rPr>
          <w:sz w:val="28"/>
          <w:szCs w:val="28"/>
        </w:rPr>
        <w:t>а</w:t>
      </w:r>
      <w:r w:rsidR="008B59D3">
        <w:rPr>
          <w:sz w:val="28"/>
          <w:szCs w:val="28"/>
        </w:rPr>
        <w:t>85,7</w:t>
      </w:r>
      <w:r w:rsidRPr="00F0503A">
        <w:rPr>
          <w:sz w:val="28"/>
          <w:szCs w:val="28"/>
        </w:rPr>
        <w:t xml:space="preserve"> млн. рублей</w:t>
      </w:r>
      <w:r w:rsidR="008B59D3">
        <w:rPr>
          <w:sz w:val="28"/>
          <w:szCs w:val="28"/>
        </w:rPr>
        <w:t xml:space="preserve">. </w:t>
      </w:r>
    </w:p>
    <w:p w:rsidR="00D1666F" w:rsidRPr="00BA2C8C" w:rsidRDefault="00F0503A" w:rsidP="00F0503A">
      <w:pPr>
        <w:spacing w:line="360" w:lineRule="auto"/>
        <w:ind w:firstLine="708"/>
        <w:jc w:val="both"/>
        <w:rPr>
          <w:sz w:val="28"/>
          <w:szCs w:val="28"/>
        </w:rPr>
      </w:pPr>
      <w:r w:rsidRPr="00F0503A">
        <w:rPr>
          <w:sz w:val="28"/>
          <w:szCs w:val="28"/>
        </w:rPr>
        <w:t>Основная доля субсидии была направлена на приобретение спец. техники, текущий ремонт и содержание автомобильных дорог и сооружений, на повышение заработной платы работникам учреждений дополнительного образования и культуры, на текущий ремонт учреждений образования и культуры, на благоустройство спортивных объектов, на жилищно-коммунальное хозяйство.</w:t>
      </w:r>
    </w:p>
    <w:p w:rsidR="004C4AD2" w:rsidRPr="00B50C31" w:rsidRDefault="004C4AD2" w:rsidP="00BA2C8C">
      <w:pPr>
        <w:spacing w:line="360" w:lineRule="auto"/>
        <w:ind w:firstLine="708"/>
        <w:jc w:val="both"/>
        <w:rPr>
          <w:bCs/>
          <w:sz w:val="28"/>
          <w:szCs w:val="28"/>
        </w:rPr>
      </w:pPr>
      <w:r w:rsidRPr="004C4AD2">
        <w:rPr>
          <w:rStyle w:val="af6"/>
          <w:i/>
          <w:sz w:val="28"/>
          <w:szCs w:val="28"/>
        </w:rPr>
        <w:lastRenderedPageBreak/>
        <w:t>Потребительский рынок</w:t>
      </w:r>
      <w:r w:rsidRPr="00B50C31">
        <w:rPr>
          <w:rStyle w:val="af6"/>
          <w:b w:val="0"/>
          <w:sz w:val="28"/>
          <w:szCs w:val="28"/>
        </w:rPr>
        <w:t xml:space="preserve"> городского округа </w:t>
      </w:r>
      <w:r w:rsidRPr="00B50C31">
        <w:rPr>
          <w:bCs/>
          <w:sz w:val="28"/>
          <w:szCs w:val="28"/>
        </w:rPr>
        <w:t>имеет устойчивое состояние, с соответствующим уровнем насыщенности товарами и услугами.</w:t>
      </w:r>
    </w:p>
    <w:p w:rsidR="004C4AD2" w:rsidRPr="00B50C31" w:rsidRDefault="004C4AD2" w:rsidP="00BA2C8C">
      <w:pPr>
        <w:spacing w:line="360" w:lineRule="auto"/>
        <w:ind w:firstLine="708"/>
        <w:jc w:val="both"/>
        <w:rPr>
          <w:bCs/>
          <w:sz w:val="28"/>
          <w:szCs w:val="28"/>
        </w:rPr>
      </w:pPr>
      <w:r w:rsidRPr="00B50C31">
        <w:rPr>
          <w:bCs/>
          <w:sz w:val="28"/>
          <w:szCs w:val="28"/>
        </w:rPr>
        <w:t>Развитие инфраструктуры отрасли осуществляется за счет частного капитала. Основным направлением в работе предприятий потребительского рынка остается повышение качества обслуживания, расширение сферы предоставляемых услуг, увеличение рабочих мест.</w:t>
      </w:r>
    </w:p>
    <w:p w:rsidR="004C4AD2" w:rsidRPr="00101839" w:rsidRDefault="004C4AD2" w:rsidP="00BA2C8C">
      <w:pPr>
        <w:spacing w:line="360" w:lineRule="auto"/>
        <w:ind w:firstLine="708"/>
        <w:jc w:val="both"/>
        <w:rPr>
          <w:sz w:val="28"/>
          <w:szCs w:val="28"/>
        </w:rPr>
      </w:pPr>
      <w:r w:rsidRPr="00101839">
        <w:rPr>
          <w:sz w:val="28"/>
          <w:szCs w:val="28"/>
        </w:rPr>
        <w:t>Инфраструктура потребительского рынка на 01.10.2017 года насчитывает 395 предприятий розничной торговли, 16 торговых центров, 57 предприятий общественного питания, 164 предприятий бытового обслуживания, 25 автозаправочные станции, 4 ярмарки, 153 нестационарных торговых объектов.</w:t>
      </w:r>
    </w:p>
    <w:p w:rsidR="004C4AD2" w:rsidRDefault="004C4AD2" w:rsidP="00BA2C8C">
      <w:pPr>
        <w:spacing w:line="360" w:lineRule="auto"/>
        <w:ind w:firstLine="708"/>
        <w:jc w:val="both"/>
        <w:rPr>
          <w:sz w:val="28"/>
          <w:szCs w:val="28"/>
        </w:rPr>
      </w:pPr>
      <w:r w:rsidRPr="00101839">
        <w:rPr>
          <w:sz w:val="28"/>
          <w:szCs w:val="28"/>
        </w:rPr>
        <w:t>В обеспеченности населения городского округа торговой площадью наблюдается динамика превышения норматива: данный показатель равен 485,7 м</w:t>
      </w:r>
      <w:r w:rsidRPr="00101839">
        <w:rPr>
          <w:sz w:val="28"/>
          <w:szCs w:val="28"/>
          <w:vertAlign w:val="superscript"/>
        </w:rPr>
        <w:t>2</w:t>
      </w:r>
      <w:r w:rsidRPr="00101839">
        <w:rPr>
          <w:sz w:val="28"/>
          <w:szCs w:val="28"/>
        </w:rPr>
        <w:t xml:space="preserve"> на тысячу жителей при утвержденном постановлением Правительства Самарской области нормативе 400 м</w:t>
      </w:r>
      <w:r w:rsidRPr="00101839">
        <w:rPr>
          <w:sz w:val="28"/>
          <w:szCs w:val="28"/>
          <w:vertAlign w:val="superscript"/>
        </w:rPr>
        <w:t>2</w:t>
      </w:r>
      <w:r w:rsidRPr="00101839">
        <w:rPr>
          <w:sz w:val="28"/>
          <w:szCs w:val="28"/>
        </w:rPr>
        <w:t>.</w:t>
      </w:r>
    </w:p>
    <w:p w:rsidR="004C4AD2" w:rsidRPr="00101839" w:rsidRDefault="004C4AD2" w:rsidP="00BA2C8C">
      <w:pPr>
        <w:tabs>
          <w:tab w:val="left" w:pos="720"/>
        </w:tabs>
        <w:spacing w:line="360" w:lineRule="auto"/>
        <w:jc w:val="both"/>
        <w:rPr>
          <w:sz w:val="28"/>
          <w:szCs w:val="28"/>
        </w:rPr>
      </w:pPr>
      <w:r>
        <w:rPr>
          <w:sz w:val="28"/>
          <w:szCs w:val="28"/>
        </w:rPr>
        <w:tab/>
        <w:t>За 9 месяцев на территории городского округа в</w:t>
      </w:r>
      <w:r w:rsidRPr="0067178E">
        <w:rPr>
          <w:sz w:val="28"/>
          <w:szCs w:val="28"/>
        </w:rPr>
        <w:t>ведены в эксплуатацию 6 коммерческих объектов, общей площадью 4379,8м</w:t>
      </w:r>
      <w:r w:rsidRPr="0067178E">
        <w:rPr>
          <w:sz w:val="28"/>
          <w:szCs w:val="28"/>
          <w:vertAlign w:val="superscript"/>
        </w:rPr>
        <w:t>2</w:t>
      </w:r>
      <w:r w:rsidRPr="0067178E">
        <w:rPr>
          <w:sz w:val="28"/>
          <w:szCs w:val="28"/>
        </w:rPr>
        <w:t>.</w:t>
      </w:r>
    </w:p>
    <w:p w:rsidR="00827F27" w:rsidRPr="00762175" w:rsidRDefault="00F007D2" w:rsidP="00063972">
      <w:pPr>
        <w:spacing w:line="360" w:lineRule="auto"/>
        <w:ind w:firstLine="708"/>
        <w:jc w:val="both"/>
        <w:rPr>
          <w:sz w:val="28"/>
          <w:szCs w:val="28"/>
        </w:rPr>
      </w:pPr>
      <w:r w:rsidRPr="00F007D2">
        <w:rPr>
          <w:sz w:val="28"/>
          <w:szCs w:val="28"/>
        </w:rPr>
        <w:t>В текущем году продолжилась тенденция спада в сфере розничной торговли</w:t>
      </w:r>
      <w:r>
        <w:rPr>
          <w:sz w:val="28"/>
          <w:szCs w:val="28"/>
        </w:rPr>
        <w:t xml:space="preserve">. </w:t>
      </w:r>
      <w:r w:rsidR="00827F27" w:rsidRPr="00762175">
        <w:rPr>
          <w:sz w:val="28"/>
          <w:szCs w:val="28"/>
        </w:rPr>
        <w:t>В 201</w:t>
      </w:r>
      <w:r w:rsidR="00F67A5C" w:rsidRPr="00762175">
        <w:rPr>
          <w:sz w:val="28"/>
          <w:szCs w:val="28"/>
        </w:rPr>
        <w:t>7</w:t>
      </w:r>
      <w:r w:rsidR="00827F27" w:rsidRPr="00762175">
        <w:rPr>
          <w:sz w:val="28"/>
          <w:szCs w:val="28"/>
        </w:rPr>
        <w:t xml:space="preserve"> году при сохранении низкой потребительской активности населения </w:t>
      </w:r>
      <w:r w:rsidR="00827F27" w:rsidRPr="007F4576">
        <w:rPr>
          <w:b/>
          <w:i/>
          <w:sz w:val="28"/>
          <w:szCs w:val="28"/>
        </w:rPr>
        <w:t>оборот розничной торговли</w:t>
      </w:r>
      <w:r w:rsidR="00827F27" w:rsidRPr="00762175">
        <w:rPr>
          <w:sz w:val="28"/>
          <w:szCs w:val="28"/>
        </w:rPr>
        <w:t xml:space="preserve"> за 1 полугодие составил </w:t>
      </w:r>
      <w:r w:rsidR="00F67A5C" w:rsidRPr="00762175">
        <w:rPr>
          <w:sz w:val="28"/>
          <w:szCs w:val="28"/>
        </w:rPr>
        <w:t>2369,5</w:t>
      </w:r>
      <w:r w:rsidR="00827F27" w:rsidRPr="00762175">
        <w:rPr>
          <w:sz w:val="28"/>
          <w:szCs w:val="28"/>
        </w:rPr>
        <w:t xml:space="preserve"> млн. рублей с индексом физического объема </w:t>
      </w:r>
      <w:r w:rsidR="00F67A5C" w:rsidRPr="00762175">
        <w:rPr>
          <w:sz w:val="28"/>
          <w:szCs w:val="28"/>
        </w:rPr>
        <w:t>93,6</w:t>
      </w:r>
      <w:r w:rsidR="00827F27" w:rsidRPr="00762175">
        <w:rPr>
          <w:sz w:val="28"/>
          <w:szCs w:val="28"/>
        </w:rPr>
        <w:t xml:space="preserve">% при плане для стимулирующих субсидий </w:t>
      </w:r>
      <w:r w:rsidR="00762175" w:rsidRPr="00762175">
        <w:rPr>
          <w:sz w:val="28"/>
          <w:szCs w:val="28"/>
        </w:rPr>
        <w:t>2562,02</w:t>
      </w:r>
      <w:r w:rsidR="00827F27" w:rsidRPr="00762175">
        <w:rPr>
          <w:sz w:val="28"/>
          <w:szCs w:val="28"/>
        </w:rPr>
        <w:t xml:space="preserve"> млн. рублей.</w:t>
      </w:r>
    </w:p>
    <w:p w:rsidR="00827F27" w:rsidRPr="00940CC2" w:rsidRDefault="00827F27" w:rsidP="00063972">
      <w:pPr>
        <w:spacing w:line="360" w:lineRule="auto"/>
        <w:ind w:firstLine="708"/>
        <w:jc w:val="both"/>
        <w:rPr>
          <w:sz w:val="28"/>
          <w:szCs w:val="28"/>
        </w:rPr>
      </w:pPr>
      <w:r w:rsidRPr="00940CC2">
        <w:rPr>
          <w:sz w:val="28"/>
          <w:szCs w:val="28"/>
        </w:rPr>
        <w:t>С учетом сложившихся тенденций текущего года, а также сохранения склонности населения к сбережению вследствие падения реальных располагаемых доходов населения и существующих инфляционных рисков по итогам 201</w:t>
      </w:r>
      <w:r w:rsidR="00940CC2" w:rsidRPr="00940CC2">
        <w:rPr>
          <w:sz w:val="28"/>
          <w:szCs w:val="28"/>
        </w:rPr>
        <w:t>7</w:t>
      </w:r>
      <w:r w:rsidRPr="00940CC2">
        <w:rPr>
          <w:sz w:val="28"/>
          <w:szCs w:val="28"/>
        </w:rPr>
        <w:t xml:space="preserve"> года оборот розничной торговли может составить </w:t>
      </w:r>
      <w:r w:rsidR="00940CC2" w:rsidRPr="00940CC2">
        <w:rPr>
          <w:sz w:val="28"/>
          <w:szCs w:val="28"/>
        </w:rPr>
        <w:t>4317,9</w:t>
      </w:r>
      <w:r w:rsidRPr="00940CC2">
        <w:rPr>
          <w:sz w:val="28"/>
          <w:szCs w:val="28"/>
        </w:rPr>
        <w:t xml:space="preserve"> млн. рублей с индексом физического объема к предыдущему году </w:t>
      </w:r>
      <w:r w:rsidR="00940CC2" w:rsidRPr="00940CC2">
        <w:rPr>
          <w:sz w:val="28"/>
          <w:szCs w:val="28"/>
        </w:rPr>
        <w:t>95,8</w:t>
      </w:r>
      <w:r w:rsidRPr="00940CC2">
        <w:rPr>
          <w:sz w:val="28"/>
          <w:szCs w:val="28"/>
        </w:rPr>
        <w:t>%.</w:t>
      </w:r>
    </w:p>
    <w:p w:rsidR="00BC5143" w:rsidRDefault="00BC5143" w:rsidP="00BC5143">
      <w:pPr>
        <w:pStyle w:val="20"/>
        <w:tabs>
          <w:tab w:val="left" w:pos="6804"/>
        </w:tabs>
        <w:suppressAutoHyphens/>
        <w:spacing w:after="0" w:line="360" w:lineRule="auto"/>
        <w:ind w:firstLine="720"/>
        <w:jc w:val="both"/>
        <w:rPr>
          <w:sz w:val="28"/>
          <w:szCs w:val="28"/>
        </w:rPr>
      </w:pPr>
      <w:r w:rsidRPr="00BC5143">
        <w:rPr>
          <w:b/>
          <w:i/>
          <w:sz w:val="28"/>
          <w:szCs w:val="28"/>
        </w:rPr>
        <w:t>Малый и средний бизнес</w:t>
      </w:r>
      <w:r w:rsidRPr="00C948D9">
        <w:rPr>
          <w:sz w:val="28"/>
          <w:szCs w:val="28"/>
        </w:rPr>
        <w:t xml:space="preserve"> является наиболее мобильным сектором экономики, надежной налогооблагаемой базой и реальным источником создания </w:t>
      </w:r>
      <w:r w:rsidRPr="00E753D3">
        <w:rPr>
          <w:sz w:val="28"/>
          <w:szCs w:val="28"/>
        </w:rPr>
        <w:t xml:space="preserve">новых рабочих мест. </w:t>
      </w:r>
    </w:p>
    <w:p w:rsidR="00CF5547" w:rsidRDefault="00FF4EE0" w:rsidP="00FF4EE0">
      <w:pPr>
        <w:pStyle w:val="20"/>
        <w:tabs>
          <w:tab w:val="left" w:pos="6804"/>
        </w:tabs>
        <w:suppressAutoHyphens/>
        <w:spacing w:line="360" w:lineRule="auto"/>
        <w:ind w:firstLine="720"/>
        <w:jc w:val="both"/>
        <w:rPr>
          <w:sz w:val="28"/>
          <w:szCs w:val="28"/>
        </w:rPr>
      </w:pPr>
      <w:r w:rsidRPr="00FF4EE0">
        <w:rPr>
          <w:sz w:val="28"/>
          <w:szCs w:val="28"/>
        </w:rPr>
        <w:lastRenderedPageBreak/>
        <w:t>По итогам 1 полугодия 2017 г. в городском округе Кинель насчитывалось 1904 субъекта малого и среднего предпринимательства (в 2016г-1810 ед.), в том числе:</w:t>
      </w:r>
    </w:p>
    <w:p w:rsidR="00FF4EE0" w:rsidRPr="00FF4EE0" w:rsidRDefault="00CF5547" w:rsidP="00FF4EE0">
      <w:pPr>
        <w:pStyle w:val="20"/>
        <w:tabs>
          <w:tab w:val="left" w:pos="6804"/>
        </w:tabs>
        <w:suppressAutoHyphens/>
        <w:spacing w:line="360" w:lineRule="auto"/>
        <w:ind w:firstLine="720"/>
        <w:jc w:val="both"/>
        <w:rPr>
          <w:sz w:val="28"/>
          <w:szCs w:val="28"/>
        </w:rPr>
      </w:pPr>
      <w:r>
        <w:rPr>
          <w:sz w:val="28"/>
          <w:szCs w:val="28"/>
        </w:rPr>
        <w:t xml:space="preserve">- </w:t>
      </w:r>
      <w:r w:rsidR="00FF4EE0" w:rsidRPr="00FF4EE0">
        <w:rPr>
          <w:sz w:val="28"/>
          <w:szCs w:val="28"/>
        </w:rPr>
        <w:t>количество малых предприятий 359 ед. (в 2016г-330 ед.) рост составил 8,8 %</w:t>
      </w:r>
      <w:r>
        <w:rPr>
          <w:sz w:val="28"/>
          <w:szCs w:val="28"/>
        </w:rPr>
        <w:t xml:space="preserve"> к аналогичному периоду 2016 года;</w:t>
      </w:r>
    </w:p>
    <w:p w:rsidR="00FF4EE0" w:rsidRPr="00FF4EE0" w:rsidRDefault="00FF4EE0" w:rsidP="00FF4EE0">
      <w:pPr>
        <w:pStyle w:val="20"/>
        <w:tabs>
          <w:tab w:val="left" w:pos="6804"/>
        </w:tabs>
        <w:suppressAutoHyphens/>
        <w:spacing w:line="360" w:lineRule="auto"/>
        <w:ind w:firstLine="720"/>
        <w:jc w:val="both"/>
        <w:rPr>
          <w:sz w:val="28"/>
          <w:szCs w:val="28"/>
        </w:rPr>
      </w:pPr>
      <w:r w:rsidRPr="00FF4EE0">
        <w:rPr>
          <w:sz w:val="28"/>
          <w:szCs w:val="28"/>
        </w:rPr>
        <w:t>- количество предпринимателей без образования юридического лица (ИП)</w:t>
      </w:r>
      <w:r w:rsidR="00CF5547">
        <w:rPr>
          <w:sz w:val="28"/>
          <w:szCs w:val="28"/>
        </w:rPr>
        <w:t xml:space="preserve"> -1545 ед,, что на 4,4 % больше</w:t>
      </w:r>
      <w:r w:rsidRPr="00FF4EE0">
        <w:rPr>
          <w:sz w:val="28"/>
          <w:szCs w:val="28"/>
        </w:rPr>
        <w:t>,чем в 2016г.(1480 ед</w:t>
      </w:r>
      <w:r w:rsidR="005C2A77">
        <w:rPr>
          <w:sz w:val="28"/>
          <w:szCs w:val="28"/>
        </w:rPr>
        <w:t>.</w:t>
      </w:r>
      <w:r w:rsidRPr="00FF4EE0">
        <w:rPr>
          <w:sz w:val="28"/>
          <w:szCs w:val="28"/>
        </w:rPr>
        <w:t>).</w:t>
      </w:r>
    </w:p>
    <w:p w:rsidR="00FF4EE0" w:rsidRPr="00FF4EE0" w:rsidRDefault="00FF4EE0" w:rsidP="00FF4EE0">
      <w:pPr>
        <w:pStyle w:val="20"/>
        <w:tabs>
          <w:tab w:val="left" w:pos="6804"/>
        </w:tabs>
        <w:suppressAutoHyphens/>
        <w:spacing w:line="360" w:lineRule="auto"/>
        <w:ind w:firstLine="720"/>
        <w:jc w:val="both"/>
        <w:rPr>
          <w:sz w:val="28"/>
          <w:szCs w:val="28"/>
        </w:rPr>
      </w:pPr>
      <w:r w:rsidRPr="00FF4EE0">
        <w:rPr>
          <w:sz w:val="28"/>
          <w:szCs w:val="28"/>
        </w:rPr>
        <w:t>В малом и среднем бизнесе Кинеля занято 5080 человек (в 2016 году-4705 человек), что на 375 чел. или на 7,9 % больше по сравнению саналогичн</w:t>
      </w:r>
      <w:r w:rsidR="00F13A50">
        <w:rPr>
          <w:sz w:val="28"/>
          <w:szCs w:val="28"/>
        </w:rPr>
        <w:t>ы</w:t>
      </w:r>
      <w:r w:rsidRPr="00FF4EE0">
        <w:rPr>
          <w:sz w:val="28"/>
          <w:szCs w:val="28"/>
        </w:rPr>
        <w:t>м периодом 2016года.</w:t>
      </w:r>
    </w:p>
    <w:p w:rsidR="00FF4EE0" w:rsidRDefault="00FF4EE0" w:rsidP="00FF4EE0">
      <w:pPr>
        <w:pStyle w:val="20"/>
        <w:tabs>
          <w:tab w:val="left" w:pos="6804"/>
        </w:tabs>
        <w:suppressAutoHyphens/>
        <w:spacing w:after="0" w:line="360" w:lineRule="auto"/>
        <w:ind w:firstLine="720"/>
        <w:jc w:val="both"/>
        <w:rPr>
          <w:sz w:val="28"/>
          <w:szCs w:val="28"/>
        </w:rPr>
      </w:pPr>
      <w:r w:rsidRPr="00FF4EE0">
        <w:rPr>
          <w:sz w:val="28"/>
          <w:szCs w:val="28"/>
        </w:rPr>
        <w:t>Численность работников, занятых на малых предприятиях - 4220 человек, численность работников, занятых у индивидуальных предпринимателей – 860 человек.</w:t>
      </w:r>
    </w:p>
    <w:p w:rsidR="00437880" w:rsidRDefault="00EA3B38" w:rsidP="00EA3B38">
      <w:pPr>
        <w:pStyle w:val="20"/>
        <w:tabs>
          <w:tab w:val="left" w:pos="6804"/>
        </w:tabs>
        <w:suppressAutoHyphens/>
        <w:spacing w:line="360" w:lineRule="auto"/>
        <w:ind w:firstLine="720"/>
        <w:jc w:val="both"/>
        <w:rPr>
          <w:sz w:val="28"/>
          <w:szCs w:val="28"/>
        </w:rPr>
      </w:pPr>
      <w:r w:rsidRPr="00EA3B38">
        <w:rPr>
          <w:sz w:val="28"/>
          <w:szCs w:val="28"/>
        </w:rPr>
        <w:t xml:space="preserve">  Наибольшее количество индивидуальных предпринимателей </w:t>
      </w:r>
      <w:r>
        <w:rPr>
          <w:sz w:val="28"/>
          <w:szCs w:val="28"/>
        </w:rPr>
        <w:t xml:space="preserve">занимаются </w:t>
      </w:r>
      <w:r w:rsidRPr="00EA3B38">
        <w:rPr>
          <w:sz w:val="28"/>
          <w:szCs w:val="28"/>
        </w:rPr>
        <w:t>розничн</w:t>
      </w:r>
      <w:r>
        <w:rPr>
          <w:sz w:val="28"/>
          <w:szCs w:val="28"/>
        </w:rPr>
        <w:t>ой торговлей</w:t>
      </w:r>
      <w:r w:rsidRPr="00EA3B38">
        <w:rPr>
          <w:sz w:val="28"/>
          <w:szCs w:val="28"/>
        </w:rPr>
        <w:t>, ремонт</w:t>
      </w:r>
      <w:r>
        <w:rPr>
          <w:sz w:val="28"/>
          <w:szCs w:val="28"/>
        </w:rPr>
        <w:t>ом</w:t>
      </w:r>
      <w:r w:rsidRPr="00EA3B38">
        <w:rPr>
          <w:sz w:val="28"/>
          <w:szCs w:val="28"/>
        </w:rPr>
        <w:t xml:space="preserve"> автотранспортных средств</w:t>
      </w:r>
      <w:r>
        <w:rPr>
          <w:sz w:val="28"/>
          <w:szCs w:val="28"/>
        </w:rPr>
        <w:t xml:space="preserve"> -</w:t>
      </w:r>
      <w:r w:rsidRPr="00EA3B38">
        <w:rPr>
          <w:sz w:val="28"/>
          <w:szCs w:val="28"/>
        </w:rPr>
        <w:t xml:space="preserve"> 750 ед. (48,5%</w:t>
      </w:r>
      <w:r>
        <w:rPr>
          <w:sz w:val="28"/>
          <w:szCs w:val="28"/>
        </w:rPr>
        <w:t xml:space="preserve"> от общего количества ИП</w:t>
      </w:r>
      <w:r w:rsidRPr="00EA3B38">
        <w:rPr>
          <w:sz w:val="28"/>
          <w:szCs w:val="28"/>
        </w:rPr>
        <w:t>)</w:t>
      </w:r>
      <w:r>
        <w:rPr>
          <w:sz w:val="28"/>
          <w:szCs w:val="28"/>
        </w:rPr>
        <w:t>.</w:t>
      </w:r>
    </w:p>
    <w:p w:rsidR="00B94E24" w:rsidRPr="00B94E24" w:rsidRDefault="00B94E24" w:rsidP="00B94E24">
      <w:pPr>
        <w:pStyle w:val="20"/>
        <w:tabs>
          <w:tab w:val="left" w:pos="6804"/>
        </w:tabs>
        <w:suppressAutoHyphens/>
        <w:spacing w:line="360" w:lineRule="auto"/>
        <w:ind w:firstLine="720"/>
        <w:jc w:val="both"/>
        <w:rPr>
          <w:sz w:val="28"/>
          <w:szCs w:val="28"/>
        </w:rPr>
      </w:pPr>
      <w:r w:rsidRPr="00B94E24">
        <w:rPr>
          <w:sz w:val="28"/>
          <w:szCs w:val="28"/>
        </w:rPr>
        <w:t>Несмотря на увеличение числа организаций малого бизнеса и индивидуальных предпринимателей</w:t>
      </w:r>
      <w:r>
        <w:rPr>
          <w:sz w:val="28"/>
          <w:szCs w:val="28"/>
        </w:rPr>
        <w:t>,</w:t>
      </w:r>
      <w:r w:rsidRPr="00B94E24">
        <w:rPr>
          <w:sz w:val="28"/>
          <w:szCs w:val="28"/>
        </w:rPr>
        <w:t xml:space="preserve"> поступление налогов по итогам 1 полугодия 2017 г. от применения специальных режимов налогообложения снизилось на 1 % (или на 362,0 тыс.руб) и составило 35611,0 тыс.руб. (в 2016г-35973,0 тыс.руб.).</w:t>
      </w:r>
    </w:p>
    <w:p w:rsidR="00B94E24" w:rsidRPr="00B94E24" w:rsidRDefault="00B94E24" w:rsidP="00B94E24">
      <w:pPr>
        <w:pStyle w:val="20"/>
        <w:tabs>
          <w:tab w:val="left" w:pos="6804"/>
        </w:tabs>
        <w:suppressAutoHyphens/>
        <w:spacing w:line="360" w:lineRule="auto"/>
        <w:ind w:firstLine="720"/>
        <w:jc w:val="both"/>
        <w:rPr>
          <w:sz w:val="28"/>
          <w:szCs w:val="28"/>
        </w:rPr>
      </w:pPr>
      <w:r w:rsidRPr="00B94E24">
        <w:rPr>
          <w:sz w:val="28"/>
          <w:szCs w:val="28"/>
        </w:rPr>
        <w:t>Поступление единого налога на вмененный доход снизил</w:t>
      </w:r>
      <w:r w:rsidR="00F33120">
        <w:rPr>
          <w:sz w:val="28"/>
          <w:szCs w:val="28"/>
        </w:rPr>
        <w:t>о</w:t>
      </w:r>
      <w:r w:rsidRPr="00B94E24">
        <w:rPr>
          <w:sz w:val="28"/>
          <w:szCs w:val="28"/>
        </w:rPr>
        <w:t>с</w:t>
      </w:r>
      <w:r w:rsidR="00F33120">
        <w:rPr>
          <w:sz w:val="28"/>
          <w:szCs w:val="28"/>
        </w:rPr>
        <w:t>ь</w:t>
      </w:r>
      <w:r w:rsidRPr="00B94E24">
        <w:rPr>
          <w:sz w:val="28"/>
          <w:szCs w:val="28"/>
        </w:rPr>
        <w:t xml:space="preserve"> с 11737,0 тыс.руб в 2016г. до 10329,0 тыс.руб. в 2017г.( -1408,0 тыс.руб.) и составил</w:t>
      </w:r>
      <w:r w:rsidR="00F33120">
        <w:rPr>
          <w:sz w:val="28"/>
          <w:szCs w:val="28"/>
        </w:rPr>
        <w:t>о</w:t>
      </w:r>
      <w:r w:rsidRPr="00B94E24">
        <w:rPr>
          <w:sz w:val="28"/>
          <w:szCs w:val="28"/>
        </w:rPr>
        <w:t xml:space="preserve">  88% к соответствующему периоду прошлого года. </w:t>
      </w:r>
    </w:p>
    <w:p w:rsidR="00B94E24" w:rsidRPr="00B94E24" w:rsidRDefault="00B94E24" w:rsidP="00B94E24">
      <w:pPr>
        <w:pStyle w:val="20"/>
        <w:tabs>
          <w:tab w:val="left" w:pos="6804"/>
        </w:tabs>
        <w:suppressAutoHyphens/>
        <w:spacing w:line="360" w:lineRule="auto"/>
        <w:ind w:firstLine="720"/>
        <w:jc w:val="both"/>
        <w:rPr>
          <w:sz w:val="28"/>
          <w:szCs w:val="28"/>
        </w:rPr>
      </w:pPr>
      <w:r w:rsidRPr="00B94E24">
        <w:rPr>
          <w:sz w:val="28"/>
          <w:szCs w:val="28"/>
        </w:rPr>
        <w:t>Поступление налога, взимаемого в связи с применением упрощенной системы налогообложения</w:t>
      </w:r>
      <w:r w:rsidR="00F33120">
        <w:rPr>
          <w:sz w:val="28"/>
          <w:szCs w:val="28"/>
        </w:rPr>
        <w:t>,</w:t>
      </w:r>
      <w:r w:rsidRPr="00B94E24">
        <w:rPr>
          <w:sz w:val="28"/>
          <w:szCs w:val="28"/>
        </w:rPr>
        <w:t xml:space="preserve"> увеличилось на 4,3 % (до 25282,0 тыс.руб. или на 1046,0 тыс.руб.).</w:t>
      </w:r>
    </w:p>
    <w:p w:rsidR="005C2A77" w:rsidRPr="00E753D3" w:rsidRDefault="00B94E24" w:rsidP="00B94E24">
      <w:pPr>
        <w:pStyle w:val="20"/>
        <w:tabs>
          <w:tab w:val="left" w:pos="6804"/>
        </w:tabs>
        <w:suppressAutoHyphens/>
        <w:spacing w:line="360" w:lineRule="auto"/>
        <w:ind w:firstLine="720"/>
        <w:jc w:val="both"/>
        <w:rPr>
          <w:sz w:val="28"/>
          <w:szCs w:val="28"/>
        </w:rPr>
      </w:pPr>
      <w:r w:rsidRPr="00B94E24">
        <w:rPr>
          <w:sz w:val="28"/>
          <w:szCs w:val="28"/>
        </w:rPr>
        <w:t xml:space="preserve">Количествоналогоплательщиков ЕНВД-1023ед., патентной системы </w:t>
      </w:r>
      <w:r w:rsidR="00101375" w:rsidRPr="00B94E24">
        <w:rPr>
          <w:sz w:val="28"/>
          <w:szCs w:val="28"/>
        </w:rPr>
        <w:t>налогообложения -</w:t>
      </w:r>
      <w:r w:rsidRPr="00B94E24">
        <w:rPr>
          <w:sz w:val="28"/>
          <w:szCs w:val="28"/>
        </w:rPr>
        <w:t>44 ед.</w:t>
      </w:r>
    </w:p>
    <w:p w:rsidR="00BC5143" w:rsidRPr="00E753D3" w:rsidRDefault="00BC5143" w:rsidP="00BC5143">
      <w:pPr>
        <w:pStyle w:val="20"/>
        <w:tabs>
          <w:tab w:val="left" w:pos="6804"/>
        </w:tabs>
        <w:suppressAutoHyphens/>
        <w:spacing w:after="0" w:line="360" w:lineRule="auto"/>
        <w:ind w:firstLine="720"/>
        <w:jc w:val="both"/>
        <w:rPr>
          <w:sz w:val="28"/>
          <w:szCs w:val="28"/>
        </w:rPr>
      </w:pPr>
      <w:r w:rsidRPr="00E753D3">
        <w:rPr>
          <w:sz w:val="28"/>
          <w:szCs w:val="28"/>
        </w:rPr>
        <w:lastRenderedPageBreak/>
        <w:t>Значимую поддержку малому и среднему бизнесу оказывает МАУ «Центр развития предпринимательства». На территории городского округа реализуется муниципальная программа «Развитие малого и среднего предпринимательства в городском округе Кинель Самарской области на 2016-2018 годы», на исполнение которой в 2017 году выделено из городского бюджета -1125,0 тыс. рублей.</w:t>
      </w:r>
    </w:p>
    <w:p w:rsidR="00BC5143" w:rsidRPr="00E753D3" w:rsidRDefault="00BC5143" w:rsidP="00BC5143">
      <w:pPr>
        <w:pStyle w:val="20"/>
        <w:tabs>
          <w:tab w:val="left" w:pos="6804"/>
        </w:tabs>
        <w:suppressAutoHyphens/>
        <w:spacing w:after="0" w:line="360" w:lineRule="auto"/>
        <w:ind w:firstLine="720"/>
        <w:jc w:val="both"/>
        <w:rPr>
          <w:sz w:val="28"/>
          <w:szCs w:val="28"/>
        </w:rPr>
      </w:pPr>
      <w:r w:rsidRPr="00E753D3">
        <w:rPr>
          <w:sz w:val="28"/>
          <w:szCs w:val="28"/>
        </w:rPr>
        <w:t>В рамках муниципального задания за 9 месяцев:</w:t>
      </w:r>
    </w:p>
    <w:p w:rsidR="00BC5143" w:rsidRPr="00E753D3" w:rsidRDefault="00BC5143" w:rsidP="00BC5143">
      <w:pPr>
        <w:pStyle w:val="20"/>
        <w:tabs>
          <w:tab w:val="left" w:pos="6804"/>
        </w:tabs>
        <w:suppressAutoHyphens/>
        <w:spacing w:after="0" w:line="360" w:lineRule="auto"/>
        <w:ind w:firstLine="720"/>
        <w:jc w:val="both"/>
        <w:rPr>
          <w:sz w:val="28"/>
          <w:szCs w:val="28"/>
        </w:rPr>
      </w:pPr>
      <w:r w:rsidRPr="00E753D3">
        <w:rPr>
          <w:sz w:val="28"/>
          <w:szCs w:val="28"/>
        </w:rPr>
        <w:t>- предоставлено 822 консультативные услуги предпринимателям и физическим лицам, желающим создать собственный бизнес;</w:t>
      </w:r>
    </w:p>
    <w:p w:rsidR="00BC5143" w:rsidRPr="00E753D3" w:rsidRDefault="00BC5143" w:rsidP="00BC5143">
      <w:pPr>
        <w:spacing w:line="360" w:lineRule="auto"/>
        <w:jc w:val="both"/>
        <w:rPr>
          <w:sz w:val="28"/>
          <w:szCs w:val="28"/>
        </w:rPr>
      </w:pPr>
      <w:r w:rsidRPr="00E753D3">
        <w:rPr>
          <w:sz w:val="28"/>
          <w:szCs w:val="28"/>
        </w:rPr>
        <w:tab/>
        <w:t>- оказана безвозмездная помощь по составлению и отправке 2245 деклараций в электронном виде по ЕНВД и УСН и отчетов в ПФР и ФСС.</w:t>
      </w:r>
    </w:p>
    <w:p w:rsidR="00BC5143" w:rsidRPr="00D83A6F" w:rsidRDefault="00BC5143" w:rsidP="00BC5143">
      <w:pPr>
        <w:spacing w:line="360" w:lineRule="auto"/>
        <w:ind w:firstLine="708"/>
        <w:jc w:val="both"/>
        <w:rPr>
          <w:sz w:val="28"/>
          <w:szCs w:val="28"/>
        </w:rPr>
      </w:pPr>
      <w:r w:rsidRPr="00D83A6F">
        <w:rPr>
          <w:sz w:val="28"/>
          <w:szCs w:val="28"/>
        </w:rPr>
        <w:t>С января по сентябрь 357 представителей малого бизнеса городского округа приняли участие в мероприятиях, организованных Центром развития предпринимательства:</w:t>
      </w:r>
    </w:p>
    <w:p w:rsidR="00BC5143" w:rsidRPr="002F02F2" w:rsidRDefault="00BC5143" w:rsidP="00BC5143">
      <w:pPr>
        <w:spacing w:line="360" w:lineRule="auto"/>
        <w:ind w:firstLine="708"/>
        <w:jc w:val="both"/>
        <w:rPr>
          <w:sz w:val="28"/>
          <w:szCs w:val="28"/>
        </w:rPr>
      </w:pPr>
      <w:r w:rsidRPr="002F02F2">
        <w:rPr>
          <w:sz w:val="28"/>
          <w:szCs w:val="28"/>
        </w:rPr>
        <w:t xml:space="preserve">- совместно с ГКУ «ИКАСО» в 5-ти консультационных мероприятиях; </w:t>
      </w:r>
    </w:p>
    <w:p w:rsidR="00BC5143" w:rsidRPr="002F02F2" w:rsidRDefault="00BC5143" w:rsidP="00BC5143">
      <w:pPr>
        <w:spacing w:line="360" w:lineRule="auto"/>
        <w:ind w:firstLine="708"/>
        <w:jc w:val="both"/>
        <w:rPr>
          <w:sz w:val="28"/>
          <w:szCs w:val="28"/>
        </w:rPr>
      </w:pPr>
      <w:r w:rsidRPr="002F02F2">
        <w:rPr>
          <w:sz w:val="28"/>
          <w:szCs w:val="28"/>
        </w:rPr>
        <w:t xml:space="preserve">- по инициативе Торгово-промышленной палаты Самарской области в заседании «круглого стола» для предпринимателей на тему: «Потребительский рынок. Государственный контроль и мониторинг общественными организациями по защите прав потребителей участников потребительского рынка г. о. Кинель и муниципального района Кинельский»; </w:t>
      </w:r>
    </w:p>
    <w:p w:rsidR="00BC5143" w:rsidRPr="002F02F2" w:rsidRDefault="00BC5143" w:rsidP="00BC5143">
      <w:pPr>
        <w:spacing w:line="360" w:lineRule="auto"/>
        <w:ind w:firstLine="629"/>
        <w:jc w:val="both"/>
        <w:rPr>
          <w:sz w:val="28"/>
          <w:szCs w:val="28"/>
        </w:rPr>
      </w:pPr>
      <w:r w:rsidRPr="002F02F2">
        <w:rPr>
          <w:sz w:val="28"/>
          <w:szCs w:val="28"/>
        </w:rPr>
        <w:t>- по инициативе Кинельской межрайонной прокуратуры Самарской области в заседании «круглого стола» на тему: «Защита прав предпринимателей»;</w:t>
      </w:r>
    </w:p>
    <w:p w:rsidR="00BC5143" w:rsidRPr="006A0D29" w:rsidRDefault="00BC5143" w:rsidP="00BC5143">
      <w:pPr>
        <w:spacing w:line="360" w:lineRule="auto"/>
        <w:ind w:firstLine="629"/>
        <w:jc w:val="both"/>
        <w:rPr>
          <w:sz w:val="28"/>
          <w:szCs w:val="28"/>
        </w:rPr>
      </w:pPr>
      <w:r w:rsidRPr="002F02F2">
        <w:rPr>
          <w:sz w:val="28"/>
          <w:szCs w:val="28"/>
        </w:rPr>
        <w:t>- совместно с региональным центром развития предпринимательства Самарской области прошли обучение с выдачей удостоверений государственного</w:t>
      </w:r>
      <w:r w:rsidRPr="006A0D29">
        <w:rPr>
          <w:sz w:val="28"/>
          <w:szCs w:val="28"/>
        </w:rPr>
        <w:t xml:space="preserve"> образца, на следующие темы: «Обеспечение экологической безопасности при работах в области обращения с опасными отходами», «Организация работы по охране труда на предприятиях малого и среднего бизнеса».</w:t>
      </w:r>
    </w:p>
    <w:p w:rsidR="00BC5143" w:rsidRPr="006A0D29" w:rsidRDefault="00BC5143" w:rsidP="00BC5143">
      <w:pPr>
        <w:spacing w:line="360" w:lineRule="auto"/>
        <w:ind w:firstLine="629"/>
        <w:jc w:val="both"/>
        <w:rPr>
          <w:sz w:val="28"/>
          <w:szCs w:val="28"/>
        </w:rPr>
      </w:pPr>
      <w:r w:rsidRPr="006A0D29">
        <w:rPr>
          <w:sz w:val="28"/>
          <w:szCs w:val="28"/>
        </w:rPr>
        <w:t xml:space="preserve">26 мая прошла, ставшая традиционной, внутрирегиональная экономическая Деловая миссия. В этом году она была посвящена 180-летию города Кинель и приурочена ко Дню российского предпринимательства. Традиционно в </w:t>
      </w:r>
      <w:r w:rsidRPr="006A0D29">
        <w:rPr>
          <w:sz w:val="28"/>
          <w:szCs w:val="28"/>
        </w:rPr>
        <w:lastRenderedPageBreak/>
        <w:t>мероприятии приняли участие более пятидесяти местных производителей и представителей Самарской области. Для участников «Деловой миссии» провел прием Уполномоченный по правам предпринимателей в Самарской области Е.Н. Борисов с участием Первого заместителя прокурора Самарской области, Кинельского межрайонного прокурора и исполнительного директора Ассоциации предпринимателей Самарской области «Взаимодействие».</w:t>
      </w:r>
    </w:p>
    <w:p w:rsidR="002845C7" w:rsidRPr="005F6A98" w:rsidRDefault="002845C7" w:rsidP="00063972">
      <w:pPr>
        <w:spacing w:line="360" w:lineRule="auto"/>
        <w:ind w:firstLine="567"/>
        <w:jc w:val="both"/>
        <w:rPr>
          <w:sz w:val="28"/>
          <w:szCs w:val="28"/>
        </w:rPr>
      </w:pPr>
      <w:r w:rsidRPr="005F6A98">
        <w:rPr>
          <w:sz w:val="28"/>
          <w:szCs w:val="28"/>
        </w:rPr>
        <w:t>До конца 201</w:t>
      </w:r>
      <w:r w:rsidR="005F6A98" w:rsidRPr="005F6A98">
        <w:rPr>
          <w:sz w:val="28"/>
          <w:szCs w:val="28"/>
        </w:rPr>
        <w:t>7</w:t>
      </w:r>
      <w:r w:rsidRPr="005F6A98">
        <w:rPr>
          <w:sz w:val="28"/>
          <w:szCs w:val="28"/>
        </w:rPr>
        <w:t xml:space="preserve"> года продолжатся мероприятия по оказанию консультационных и обучающих услуг, </w:t>
      </w:r>
      <w:r w:rsidR="0024634B" w:rsidRPr="005F6A98">
        <w:rPr>
          <w:sz w:val="28"/>
          <w:szCs w:val="28"/>
        </w:rPr>
        <w:t>по помощи в составлении отчетности.</w:t>
      </w:r>
    </w:p>
    <w:p w:rsidR="00AA32FD" w:rsidRPr="004C05E0" w:rsidRDefault="00AA32FD" w:rsidP="007120EE">
      <w:pPr>
        <w:spacing w:line="360" w:lineRule="auto"/>
        <w:ind w:firstLine="708"/>
        <w:jc w:val="both"/>
        <w:rPr>
          <w:sz w:val="28"/>
          <w:szCs w:val="28"/>
        </w:rPr>
      </w:pPr>
      <w:r w:rsidRPr="00AA32FD">
        <w:rPr>
          <w:b/>
          <w:i/>
          <w:sz w:val="28"/>
          <w:szCs w:val="28"/>
        </w:rPr>
        <w:t xml:space="preserve">Среднесписочная численность работников </w:t>
      </w:r>
      <w:r w:rsidRPr="004C05E0">
        <w:rPr>
          <w:sz w:val="28"/>
          <w:szCs w:val="28"/>
        </w:rPr>
        <w:t>крупных и средних организаций городского округа Кинель в отчетном периоде составила 11072 человек и уменьшилась по сравнению с аналогичным периодом предыдущего года на 2%. На снижение численности персонала повлияло и уменьшение численности населения трудоспособного возраста за прошлые годы.</w:t>
      </w:r>
    </w:p>
    <w:p w:rsidR="007120EE" w:rsidRPr="007120EE" w:rsidRDefault="007120EE" w:rsidP="007120EE">
      <w:pPr>
        <w:spacing w:line="360" w:lineRule="auto"/>
        <w:ind w:firstLine="708"/>
        <w:jc w:val="both"/>
        <w:rPr>
          <w:sz w:val="28"/>
          <w:szCs w:val="28"/>
        </w:rPr>
      </w:pPr>
      <w:r w:rsidRPr="007120EE">
        <w:rPr>
          <w:b/>
          <w:i/>
          <w:sz w:val="28"/>
          <w:szCs w:val="28"/>
        </w:rPr>
        <w:t>Среднемесячная заработная плата</w:t>
      </w:r>
      <w:r w:rsidRPr="007120EE">
        <w:rPr>
          <w:sz w:val="28"/>
          <w:szCs w:val="28"/>
        </w:rPr>
        <w:t xml:space="preserve"> работников списочного состава крупных и средних организаций городского округа выросла на 5,2% по сравнению с аналогичным периодом предыдущего года и составила 26563,7 рублей. Увеличение среднемесячной заработной платы в номинальном выражении наблюдалось во всех основных сферах деятельности. </w:t>
      </w:r>
    </w:p>
    <w:p w:rsidR="007120EE" w:rsidRPr="007120EE" w:rsidRDefault="007120EE" w:rsidP="007120EE">
      <w:pPr>
        <w:spacing w:line="360" w:lineRule="auto"/>
        <w:ind w:firstLine="708"/>
        <w:jc w:val="both"/>
        <w:rPr>
          <w:sz w:val="28"/>
          <w:szCs w:val="28"/>
        </w:rPr>
      </w:pPr>
      <w:r w:rsidRPr="007120EE">
        <w:rPr>
          <w:sz w:val="28"/>
          <w:szCs w:val="28"/>
        </w:rPr>
        <w:t>Сохраняется значительная дифференциация уровня оплаты труда работников различных видов экономической деятельности.</w:t>
      </w:r>
    </w:p>
    <w:p w:rsidR="007120EE" w:rsidRPr="007120EE" w:rsidRDefault="007120EE" w:rsidP="007120EE">
      <w:pPr>
        <w:spacing w:line="360" w:lineRule="auto"/>
        <w:ind w:firstLine="708"/>
        <w:jc w:val="both"/>
        <w:rPr>
          <w:sz w:val="28"/>
          <w:szCs w:val="28"/>
        </w:rPr>
      </w:pPr>
      <w:r w:rsidRPr="007120EE">
        <w:rPr>
          <w:sz w:val="28"/>
          <w:szCs w:val="28"/>
        </w:rPr>
        <w:t>Самая высокая средняя заработная плата в деятельности в области перевозки пассажиров железнодорожным транспортом в междугородном сообщении – 37547,6 руб., в сфере утилизации отсортированных материалов - 31924,9 руб., она выше среднего уровня по городскому округу на 41% и 20% соответственно.</w:t>
      </w:r>
    </w:p>
    <w:p w:rsidR="007120EE" w:rsidRPr="007120EE" w:rsidRDefault="007120EE" w:rsidP="007120EE">
      <w:pPr>
        <w:spacing w:line="360" w:lineRule="auto"/>
        <w:ind w:firstLine="708"/>
        <w:jc w:val="both"/>
        <w:rPr>
          <w:sz w:val="28"/>
          <w:szCs w:val="28"/>
        </w:rPr>
      </w:pPr>
      <w:r w:rsidRPr="007120EE">
        <w:rPr>
          <w:sz w:val="28"/>
          <w:szCs w:val="28"/>
        </w:rPr>
        <w:t>Самая низкая заработная плата сложилась у работников, занятых в области архитектуры и инженерно-технического проектирования - 14845,4 руб., в деятельности профессиональной, научной и технической – 17451,8 руб., она ниже среднего уровня по городскому округу на 44% и 34% соответственно.</w:t>
      </w:r>
    </w:p>
    <w:p w:rsidR="007120EE" w:rsidRDefault="007120EE" w:rsidP="007120EE">
      <w:pPr>
        <w:spacing w:line="360" w:lineRule="auto"/>
        <w:ind w:firstLine="708"/>
        <w:jc w:val="both"/>
        <w:rPr>
          <w:sz w:val="28"/>
          <w:szCs w:val="28"/>
        </w:rPr>
      </w:pPr>
      <w:r w:rsidRPr="007120EE">
        <w:rPr>
          <w:sz w:val="28"/>
          <w:szCs w:val="28"/>
        </w:rPr>
        <w:lastRenderedPageBreak/>
        <w:t>Отношение средней заработной платы работников организаций (без субъектов малого предпринимательства) по городскому округу Кинель к среднеобластному уровню 33931,3 руб. за январь-август 2017 года составляет 78,3%.</w:t>
      </w:r>
    </w:p>
    <w:p w:rsidR="00487480" w:rsidRDefault="00487480" w:rsidP="00063972">
      <w:pPr>
        <w:pStyle w:val="a7"/>
        <w:suppressAutoHyphens/>
        <w:spacing w:line="360" w:lineRule="auto"/>
        <w:ind w:firstLine="720"/>
        <w:jc w:val="both"/>
        <w:rPr>
          <w:rFonts w:eastAsiaTheme="minorEastAsia"/>
          <w:szCs w:val="28"/>
        </w:rPr>
      </w:pPr>
      <w:r w:rsidRPr="00487480">
        <w:rPr>
          <w:rFonts w:eastAsiaTheme="minorEastAsia"/>
          <w:szCs w:val="28"/>
        </w:rPr>
        <w:t>Исходя из сложившихся условий экономического развития, средний размер номинальной начисленной заработной платы за 2017 год может составить 26657,4 рублей, что на 4,1% выше уровня 2016 года.</w:t>
      </w:r>
    </w:p>
    <w:p w:rsidR="00F20B2F" w:rsidRPr="00F20B2F" w:rsidRDefault="00F20B2F" w:rsidP="00F20B2F">
      <w:pPr>
        <w:spacing w:line="360" w:lineRule="auto"/>
        <w:ind w:firstLine="567"/>
        <w:jc w:val="both"/>
        <w:rPr>
          <w:sz w:val="28"/>
        </w:rPr>
      </w:pPr>
      <w:r w:rsidRPr="00F20B2F">
        <w:rPr>
          <w:sz w:val="28"/>
        </w:rPr>
        <w:t>Ситуация</w:t>
      </w:r>
      <w:r w:rsidRPr="00F20B2F">
        <w:rPr>
          <w:b/>
          <w:i/>
          <w:sz w:val="28"/>
        </w:rPr>
        <w:t xml:space="preserve"> на рынке труда </w:t>
      </w:r>
      <w:r w:rsidRPr="00F20B2F">
        <w:rPr>
          <w:sz w:val="28"/>
        </w:rPr>
        <w:t>городского округа Кинель в течение января-сентября, по сравнению с аналогичным периодом прошлого года, характеризовалась увеличением обращений граждан за содействием в поиске подходящей работы в ГКУ СО «Центр занятости населения г.о. Кинель» на 13,7% (с 719 чел. до 759 чел.).</w:t>
      </w:r>
    </w:p>
    <w:p w:rsidR="00F20B2F" w:rsidRPr="00F20B2F" w:rsidRDefault="00F20B2F" w:rsidP="00F20B2F">
      <w:pPr>
        <w:spacing w:line="360" w:lineRule="auto"/>
        <w:ind w:firstLine="567"/>
        <w:jc w:val="both"/>
        <w:rPr>
          <w:sz w:val="28"/>
        </w:rPr>
      </w:pPr>
      <w:r w:rsidRPr="00F20B2F">
        <w:rPr>
          <w:sz w:val="28"/>
        </w:rPr>
        <w:t>Численность безработных граждан по городскому округу Кинель, состоящих на регистрационном учете составляет 399 человек. Уровень регистрируемой безработицы на 01.10.17г. составляет 1,2% от численности экономически активного населения и остался без изменений по сравнению с аналогичным периодом прошлого года.</w:t>
      </w:r>
    </w:p>
    <w:p w:rsidR="00F20B2F" w:rsidRPr="00F20B2F" w:rsidRDefault="00F20B2F" w:rsidP="00F20B2F">
      <w:pPr>
        <w:spacing w:line="360" w:lineRule="auto"/>
        <w:ind w:firstLine="567"/>
        <w:jc w:val="both"/>
        <w:rPr>
          <w:sz w:val="28"/>
        </w:rPr>
      </w:pPr>
      <w:r w:rsidRPr="00F20B2F">
        <w:rPr>
          <w:sz w:val="28"/>
        </w:rPr>
        <w:t xml:space="preserve">С января по сентябрь трудоустроено при содействии Центра занятости населения 463 человека, что составляет 61% от общего количества граждан, обратившихся за содействием в поиске подходящей работы. </w:t>
      </w:r>
    </w:p>
    <w:p w:rsidR="00F20B2F" w:rsidRPr="00F20B2F" w:rsidRDefault="00F20B2F" w:rsidP="00F20B2F">
      <w:pPr>
        <w:spacing w:line="360" w:lineRule="auto"/>
        <w:ind w:firstLine="567"/>
        <w:jc w:val="both"/>
        <w:rPr>
          <w:sz w:val="28"/>
        </w:rPr>
      </w:pPr>
      <w:r w:rsidRPr="00F20B2F">
        <w:rPr>
          <w:sz w:val="28"/>
        </w:rPr>
        <w:t>В Центр занятости населения заявлено 1311 вакансий.Из числа заявленных вакансий – 77,1% с уровнем заработной платы выше величины прожиточного минимума.</w:t>
      </w:r>
    </w:p>
    <w:p w:rsidR="00F20B2F" w:rsidRPr="00F20B2F" w:rsidRDefault="00F20B2F" w:rsidP="00F20B2F">
      <w:pPr>
        <w:spacing w:line="360" w:lineRule="auto"/>
        <w:ind w:firstLine="567"/>
        <w:jc w:val="both"/>
        <w:rPr>
          <w:sz w:val="28"/>
        </w:rPr>
      </w:pPr>
      <w:r w:rsidRPr="00F20B2F">
        <w:rPr>
          <w:sz w:val="28"/>
        </w:rPr>
        <w:t>Для снижения напряженности на рынке труда и дополнительной финансовой поддержки безработные граждане принимали участие в общественных работах. Было заключено 4 договора на создание 35-ти рабочих мест.</w:t>
      </w:r>
    </w:p>
    <w:p w:rsidR="00F20B2F" w:rsidRPr="00F20B2F" w:rsidRDefault="00F20B2F" w:rsidP="00F20B2F">
      <w:pPr>
        <w:spacing w:line="360" w:lineRule="auto"/>
        <w:ind w:firstLine="567"/>
        <w:jc w:val="both"/>
        <w:rPr>
          <w:sz w:val="28"/>
        </w:rPr>
      </w:pPr>
      <w:r w:rsidRPr="00F20B2F">
        <w:rPr>
          <w:sz w:val="28"/>
        </w:rPr>
        <w:t xml:space="preserve">В целях обеспечения дополнительных гарантий занятости граждан, испытывающих трудности в поиске работы, заключено 5 договоров с предприятиями г. о. Кинель для временного трудоустройства безработных </w:t>
      </w:r>
      <w:r w:rsidRPr="00F20B2F">
        <w:rPr>
          <w:sz w:val="28"/>
        </w:rPr>
        <w:lastRenderedPageBreak/>
        <w:t>граждан, особо нуждающихся в социальной защите, на создание 7-ми рабочих мест.</w:t>
      </w:r>
    </w:p>
    <w:p w:rsidR="00F20B2F" w:rsidRPr="00F20B2F" w:rsidRDefault="00F20B2F" w:rsidP="00F20B2F">
      <w:pPr>
        <w:spacing w:line="360" w:lineRule="auto"/>
        <w:ind w:firstLine="567"/>
        <w:jc w:val="both"/>
        <w:rPr>
          <w:sz w:val="28"/>
        </w:rPr>
      </w:pPr>
      <w:r w:rsidRPr="00F20B2F">
        <w:rPr>
          <w:sz w:val="28"/>
        </w:rPr>
        <w:t>Центр занятости оказывает содействие развитию предпринимательской инициативы незанятых граждан. 4 безработных гражданина зарегистрировали свою индивидуальную трудовую деятельность, и получили финансовую помощь на открытие ИТД на общую сумму 178,867 тыс. рублей.</w:t>
      </w:r>
    </w:p>
    <w:p w:rsidR="00F20B2F" w:rsidRPr="00F20B2F" w:rsidRDefault="00F20B2F" w:rsidP="00F20B2F">
      <w:pPr>
        <w:spacing w:line="360" w:lineRule="auto"/>
        <w:ind w:firstLine="567"/>
        <w:jc w:val="both"/>
        <w:rPr>
          <w:sz w:val="28"/>
        </w:rPr>
      </w:pPr>
      <w:r w:rsidRPr="00F20B2F">
        <w:rPr>
          <w:sz w:val="28"/>
        </w:rPr>
        <w:t>В целях временного трудоустройства несовершеннолетних граждан, желающих работать в свободное от учебы время, были заключены договоры для трудоустройства 120-ти подростков:</w:t>
      </w:r>
    </w:p>
    <w:p w:rsidR="00F20B2F" w:rsidRPr="00F20B2F" w:rsidRDefault="00F20B2F" w:rsidP="00F20B2F">
      <w:pPr>
        <w:spacing w:line="360" w:lineRule="auto"/>
        <w:ind w:firstLine="567"/>
        <w:jc w:val="both"/>
        <w:rPr>
          <w:sz w:val="28"/>
        </w:rPr>
      </w:pPr>
      <w:r w:rsidRPr="00F20B2F">
        <w:rPr>
          <w:sz w:val="28"/>
        </w:rPr>
        <w:t>- МБУ дом молодежных организаций городского округа Кинель Самарской области «Альянс молодых» трудоустроило 105 подростков;</w:t>
      </w:r>
    </w:p>
    <w:p w:rsidR="00F20B2F" w:rsidRPr="00F20B2F" w:rsidRDefault="00F20B2F" w:rsidP="00F20B2F">
      <w:pPr>
        <w:spacing w:line="360" w:lineRule="auto"/>
        <w:ind w:firstLine="567"/>
        <w:jc w:val="both"/>
        <w:rPr>
          <w:sz w:val="28"/>
        </w:rPr>
      </w:pPr>
      <w:r w:rsidRPr="00F20B2F">
        <w:rPr>
          <w:sz w:val="28"/>
        </w:rPr>
        <w:t>- МБУ «Служба благоустройства и содержания городского округа Кинель» трудоустроило 15 подростков.</w:t>
      </w:r>
    </w:p>
    <w:p w:rsidR="00F20B2F" w:rsidRPr="00F20B2F" w:rsidRDefault="00F20B2F" w:rsidP="00F20B2F">
      <w:pPr>
        <w:spacing w:line="360" w:lineRule="auto"/>
        <w:ind w:firstLine="567"/>
        <w:jc w:val="both"/>
        <w:rPr>
          <w:sz w:val="28"/>
        </w:rPr>
      </w:pPr>
      <w:r w:rsidRPr="00F20B2F">
        <w:rPr>
          <w:sz w:val="28"/>
        </w:rPr>
        <w:t>В рамках реализации мероприятий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организовал переезд на территории г. о. Самара, в связи с трудоустройством в организацию, 1 безработного гражданина, проживающего в г. о. Кинель.</w:t>
      </w:r>
    </w:p>
    <w:p w:rsidR="00F20B2F" w:rsidRPr="00F20B2F" w:rsidRDefault="00F20B2F" w:rsidP="00F20B2F">
      <w:pPr>
        <w:spacing w:line="360" w:lineRule="auto"/>
        <w:ind w:firstLine="567"/>
        <w:jc w:val="both"/>
        <w:rPr>
          <w:sz w:val="28"/>
        </w:rPr>
      </w:pPr>
      <w:r w:rsidRPr="00F20B2F">
        <w:rPr>
          <w:sz w:val="28"/>
        </w:rPr>
        <w:t>Центром занятости направлены на профессиональное обучение 3 женщины, имеющие детей в возрасте до 3-х лет и состоящие в трудовых отношениях и 57 безработных граждан.</w:t>
      </w:r>
    </w:p>
    <w:p w:rsidR="00F20B2F" w:rsidRPr="00F20B2F" w:rsidRDefault="00F20B2F" w:rsidP="00F20B2F">
      <w:pPr>
        <w:spacing w:line="360" w:lineRule="auto"/>
        <w:ind w:firstLine="567"/>
        <w:jc w:val="both"/>
        <w:rPr>
          <w:sz w:val="28"/>
        </w:rPr>
      </w:pPr>
      <w:r w:rsidRPr="00F20B2F">
        <w:rPr>
          <w:sz w:val="28"/>
        </w:rPr>
        <w:t xml:space="preserve">В 2017 году реализуется мероприятие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Заключен 1 договор, 2 человека приступили к обучению.       </w:t>
      </w:r>
    </w:p>
    <w:p w:rsidR="00F20B2F" w:rsidRPr="00F20B2F" w:rsidRDefault="00F20B2F" w:rsidP="00F20B2F">
      <w:pPr>
        <w:spacing w:line="360" w:lineRule="auto"/>
        <w:ind w:firstLine="567"/>
        <w:jc w:val="both"/>
        <w:rPr>
          <w:sz w:val="28"/>
        </w:rPr>
      </w:pPr>
      <w:r w:rsidRPr="00F20B2F">
        <w:rPr>
          <w:sz w:val="28"/>
        </w:rPr>
        <w:t xml:space="preserve"> С целью информирования и трудоустройства соискателей на вакансии предприятий г. о. Кинель было организовано 11 ярмарок вакансий.</w:t>
      </w:r>
    </w:p>
    <w:p w:rsidR="00F20B2F" w:rsidRPr="00F20B2F" w:rsidRDefault="00F20B2F" w:rsidP="00F20B2F">
      <w:pPr>
        <w:spacing w:line="360" w:lineRule="auto"/>
        <w:ind w:firstLine="567"/>
        <w:jc w:val="both"/>
        <w:rPr>
          <w:sz w:val="28"/>
        </w:rPr>
      </w:pPr>
      <w:r w:rsidRPr="00F20B2F">
        <w:rPr>
          <w:sz w:val="28"/>
        </w:rPr>
        <w:t xml:space="preserve">Для социальной адаптации безработных граждан в условиях современного рынка труда, разрешения личностных проблем, выработки позитивной </w:t>
      </w:r>
      <w:r w:rsidRPr="00F20B2F">
        <w:rPr>
          <w:sz w:val="28"/>
        </w:rPr>
        <w:lastRenderedPageBreak/>
        <w:t xml:space="preserve">жизненной ориентации центром занятости проводились групповые занятия по программе «Клуб ищущих работу», численность принявших участие в работе клуба составила – 62 человека.  </w:t>
      </w:r>
    </w:p>
    <w:p w:rsidR="00793823" w:rsidRPr="00437AB9" w:rsidRDefault="007255FC" w:rsidP="00F20B2F">
      <w:pPr>
        <w:spacing w:line="360" w:lineRule="auto"/>
        <w:ind w:firstLine="567"/>
        <w:jc w:val="both"/>
        <w:rPr>
          <w:sz w:val="28"/>
        </w:rPr>
      </w:pPr>
      <w:r w:rsidRPr="00437AB9">
        <w:rPr>
          <w:sz w:val="28"/>
        </w:rPr>
        <w:t>В целом работа по регулированию процессов на рынке труда находится под постоянным контролем.  Администрацией городского округа принимаются активные меры по сдерживанию роста численности безработных граждан, по организации общественных работ, по оказанию содействия развитию предпринимательской инициативы незанятых граждан.</w:t>
      </w:r>
    </w:p>
    <w:p w:rsidR="007255FC" w:rsidRPr="00437AB9" w:rsidRDefault="007255FC" w:rsidP="00063972">
      <w:pPr>
        <w:spacing w:line="360" w:lineRule="auto"/>
        <w:ind w:firstLine="567"/>
        <w:jc w:val="both"/>
        <w:rPr>
          <w:sz w:val="28"/>
        </w:rPr>
      </w:pPr>
      <w:r w:rsidRPr="00437AB9">
        <w:rPr>
          <w:sz w:val="28"/>
        </w:rPr>
        <w:t>Планируется, что уровень безработицы в 201</w:t>
      </w:r>
      <w:r w:rsidR="00437AB9">
        <w:rPr>
          <w:sz w:val="28"/>
        </w:rPr>
        <w:t>7</w:t>
      </w:r>
      <w:r w:rsidRPr="00437AB9">
        <w:rPr>
          <w:sz w:val="28"/>
        </w:rPr>
        <w:t xml:space="preserve"> году </w:t>
      </w:r>
      <w:r w:rsidR="00940CDF">
        <w:rPr>
          <w:sz w:val="28"/>
        </w:rPr>
        <w:t>составит</w:t>
      </w:r>
      <w:r w:rsidRPr="00437AB9">
        <w:rPr>
          <w:sz w:val="28"/>
        </w:rPr>
        <w:t xml:space="preserve"> 1,</w:t>
      </w:r>
      <w:r w:rsidR="00437AB9">
        <w:rPr>
          <w:sz w:val="28"/>
        </w:rPr>
        <w:t>2</w:t>
      </w:r>
      <w:r w:rsidRPr="00437AB9">
        <w:rPr>
          <w:sz w:val="28"/>
        </w:rPr>
        <w:t>%</w:t>
      </w:r>
      <w:r w:rsidR="00437AB9">
        <w:rPr>
          <w:sz w:val="28"/>
        </w:rPr>
        <w:t xml:space="preserve">, </w:t>
      </w:r>
      <w:r w:rsidR="00437AB9" w:rsidRPr="00437AB9">
        <w:rPr>
          <w:sz w:val="28"/>
        </w:rPr>
        <w:t>численность официально зарегистрированных безработных граждан останется на уровне 201</w:t>
      </w:r>
      <w:r w:rsidR="00437AB9">
        <w:rPr>
          <w:sz w:val="28"/>
        </w:rPr>
        <w:t>6</w:t>
      </w:r>
      <w:r w:rsidR="00940CDF">
        <w:rPr>
          <w:sz w:val="28"/>
        </w:rPr>
        <w:t xml:space="preserve"> года и не превысит 410 чел.</w:t>
      </w:r>
    </w:p>
    <w:p w:rsidR="00C72BD0" w:rsidRPr="00360887" w:rsidRDefault="00C72BD0" w:rsidP="00063972">
      <w:pPr>
        <w:spacing w:line="360" w:lineRule="auto"/>
        <w:ind w:firstLine="708"/>
        <w:jc w:val="both"/>
        <w:rPr>
          <w:rFonts w:eastAsia="Calibri"/>
          <w:sz w:val="28"/>
          <w:szCs w:val="28"/>
        </w:rPr>
      </w:pPr>
      <w:r w:rsidRPr="00360887">
        <w:rPr>
          <w:sz w:val="28"/>
          <w:szCs w:val="28"/>
        </w:rPr>
        <w:t xml:space="preserve">Один из основных показателей оценки качества жизни населения – </w:t>
      </w:r>
      <w:r w:rsidRPr="00360887">
        <w:rPr>
          <w:b/>
          <w:i/>
          <w:sz w:val="28"/>
          <w:szCs w:val="28"/>
        </w:rPr>
        <w:t>обеспеченность жильем.</w:t>
      </w:r>
      <w:r w:rsidRPr="00360887">
        <w:rPr>
          <w:rFonts w:eastAsia="Calibri"/>
          <w:sz w:val="28"/>
          <w:szCs w:val="28"/>
        </w:rPr>
        <w:t xml:space="preserve">Обеспеченность жильем в городском округе Кинель – </w:t>
      </w:r>
      <w:r w:rsidR="00476B09" w:rsidRPr="00360887">
        <w:rPr>
          <w:rFonts w:eastAsia="Calibri"/>
          <w:sz w:val="28"/>
          <w:szCs w:val="28"/>
        </w:rPr>
        <w:t>2</w:t>
      </w:r>
      <w:r w:rsidR="00360887" w:rsidRPr="00360887">
        <w:rPr>
          <w:rFonts w:eastAsia="Calibri"/>
          <w:sz w:val="28"/>
          <w:szCs w:val="28"/>
        </w:rPr>
        <w:t>7,1</w:t>
      </w:r>
      <w:r w:rsidRPr="00360887">
        <w:rPr>
          <w:rFonts w:eastAsia="Calibri"/>
          <w:sz w:val="28"/>
          <w:szCs w:val="28"/>
        </w:rPr>
        <w:t xml:space="preserve"> кв. м жилья на одного человека.</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На территории городского округа продолжается строительство жилья, введено в эксплуатацию 28 801,6 м2, что на 14% превышает показатель ввода жилья за аналогичный период прошлого года, из них:</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- 217 индивидуальных жилых домов;</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  16 индивидуальных жилых домов (реконструкция);</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 комплексная застройка (4 жилых дома общей площадью 144 м2, 133 м2, 132,7м2 и 132,9 м2).</w:t>
      </w:r>
    </w:p>
    <w:p w:rsidR="00EE7CF7" w:rsidRDefault="00EE7CF7" w:rsidP="00EE7CF7">
      <w:pPr>
        <w:spacing w:line="360" w:lineRule="auto"/>
        <w:ind w:firstLine="567"/>
        <w:jc w:val="both"/>
        <w:rPr>
          <w:rFonts w:eastAsia="Calibri"/>
          <w:sz w:val="28"/>
          <w:szCs w:val="28"/>
        </w:rPr>
      </w:pPr>
      <w:r w:rsidRPr="00EE7CF7">
        <w:rPr>
          <w:rFonts w:eastAsia="Calibri"/>
          <w:sz w:val="28"/>
          <w:szCs w:val="28"/>
        </w:rPr>
        <w:t xml:space="preserve"> Норматив стоимости 1 м2 общей площади жилья в городском округе в III квартале 2017 года не изменился и составил 33 342 рубля.</w:t>
      </w:r>
    </w:p>
    <w:p w:rsidR="00EE7CF7" w:rsidRDefault="00EE7CF7" w:rsidP="00EE7CF7">
      <w:pPr>
        <w:spacing w:line="360" w:lineRule="auto"/>
        <w:ind w:firstLine="567"/>
        <w:jc w:val="both"/>
        <w:rPr>
          <w:rFonts w:eastAsia="Calibri"/>
          <w:sz w:val="28"/>
          <w:szCs w:val="28"/>
        </w:rPr>
      </w:pPr>
      <w:r w:rsidRPr="00EE7CF7">
        <w:rPr>
          <w:rFonts w:eastAsia="Calibri"/>
          <w:sz w:val="28"/>
          <w:szCs w:val="28"/>
        </w:rPr>
        <w:t>Плановый показатель строительства жилья на 2017 год установлен в размере 40,0 тыс. м2.</w:t>
      </w:r>
    </w:p>
    <w:p w:rsidR="001938AF" w:rsidRPr="007E5D3D" w:rsidRDefault="001938AF" w:rsidP="00063972">
      <w:pPr>
        <w:spacing w:line="360" w:lineRule="auto"/>
        <w:ind w:firstLine="567"/>
        <w:jc w:val="both"/>
        <w:rPr>
          <w:b/>
          <w:i/>
          <w:sz w:val="28"/>
          <w:szCs w:val="28"/>
        </w:rPr>
      </w:pPr>
      <w:r w:rsidRPr="007E5D3D">
        <w:rPr>
          <w:sz w:val="28"/>
          <w:szCs w:val="28"/>
        </w:rPr>
        <w:t xml:space="preserve">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w:t>
      </w:r>
      <w:r w:rsidRPr="007E5D3D">
        <w:rPr>
          <w:b/>
          <w:i/>
          <w:sz w:val="28"/>
          <w:szCs w:val="28"/>
        </w:rPr>
        <w:t>обеспечению жилыми помещениями отдельных категорий граждан.</w:t>
      </w:r>
    </w:p>
    <w:p w:rsidR="001938AF" w:rsidRPr="004463D7" w:rsidRDefault="001938AF" w:rsidP="00063972">
      <w:pPr>
        <w:spacing w:line="360" w:lineRule="auto"/>
        <w:ind w:firstLine="567"/>
        <w:jc w:val="both"/>
        <w:rPr>
          <w:sz w:val="28"/>
          <w:szCs w:val="28"/>
        </w:rPr>
      </w:pPr>
      <w:r w:rsidRPr="004463D7">
        <w:rPr>
          <w:sz w:val="28"/>
          <w:szCs w:val="28"/>
        </w:rPr>
        <w:lastRenderedPageBreak/>
        <w:tab/>
        <w:t xml:space="preserve">На учете в качестве нуждающихся в улучшении жилищных условий состоит </w:t>
      </w:r>
      <w:r w:rsidR="004463D7" w:rsidRPr="004463D7">
        <w:rPr>
          <w:sz w:val="28"/>
          <w:szCs w:val="28"/>
        </w:rPr>
        <w:t>1113 семей</w:t>
      </w:r>
      <w:r w:rsidRPr="004463D7">
        <w:rPr>
          <w:sz w:val="28"/>
          <w:szCs w:val="28"/>
        </w:rPr>
        <w:t xml:space="preserve">. </w:t>
      </w:r>
    </w:p>
    <w:p w:rsidR="008C7A5C" w:rsidRPr="008C7A5C" w:rsidRDefault="008C7A5C" w:rsidP="008C7A5C">
      <w:pPr>
        <w:spacing w:line="360" w:lineRule="auto"/>
        <w:ind w:firstLine="567"/>
        <w:jc w:val="both"/>
        <w:rPr>
          <w:sz w:val="28"/>
          <w:szCs w:val="28"/>
        </w:rPr>
      </w:pPr>
      <w:r w:rsidRPr="008C7A5C">
        <w:rPr>
          <w:sz w:val="28"/>
          <w:szCs w:val="28"/>
        </w:rPr>
        <w:t>На обеспечение жильем отдельных категорий граждан, установленных Федеральным законом «О ветеранах» и Федеральным законом «О социальной защите инвалидов в Российской Федерации» в 2017 году администрации городского округа Кинель выделено из средств федерального бюджета 1 234 188 рублей, что позволило обеспечить жильем 1 инвалида из 8 человек, состоящих в администрации городского округа Кинель на учете в качестве нуждающихся в жилых помещениях, и планируется обеспечить 1 ветерана боевых действий                               из 9 человек, вставших на учет нуждающихся в улучшении жилищных условий до 01.01.2005.</w:t>
      </w:r>
    </w:p>
    <w:p w:rsidR="008C7A5C" w:rsidRPr="008C7A5C" w:rsidRDefault="008C7A5C" w:rsidP="008C7A5C">
      <w:pPr>
        <w:spacing w:line="360" w:lineRule="auto"/>
        <w:ind w:firstLine="567"/>
        <w:jc w:val="both"/>
        <w:rPr>
          <w:sz w:val="28"/>
          <w:szCs w:val="28"/>
        </w:rPr>
      </w:pPr>
      <w:r w:rsidRPr="008C7A5C">
        <w:rPr>
          <w:sz w:val="28"/>
          <w:szCs w:val="28"/>
        </w:rPr>
        <w:t>На обеспечение жилыми помещениями отдельных категорий граждан, отнесенных в соответствии с Федеральным законом «О ветеранах» к гражданам, проработавшим в тылу в период Великой Отечественной войны, администрации городского округа Кинель в 2017 году выделено из средств областного бюджета 1 131 339 рублей, что позволило обеспечить жильем 1 труженика тыла из 9 человек, состоящих в администрации городского округа Кинель на учете в качестве нуждающихся в жилых помещениях.</w:t>
      </w:r>
    </w:p>
    <w:p w:rsidR="008C7A5C" w:rsidRPr="008C7A5C" w:rsidRDefault="008C7A5C" w:rsidP="008C7A5C">
      <w:pPr>
        <w:spacing w:line="360" w:lineRule="auto"/>
        <w:ind w:firstLine="567"/>
        <w:jc w:val="both"/>
        <w:rPr>
          <w:sz w:val="28"/>
          <w:szCs w:val="28"/>
        </w:rPr>
      </w:pPr>
      <w:r w:rsidRPr="008C7A5C">
        <w:rPr>
          <w:sz w:val="28"/>
          <w:szCs w:val="28"/>
        </w:rPr>
        <w:t>В соответствии с Федеральным законом «О вынужденных переселенцах» в 2017 году предоставлен государственный жилищный сертификат двум вынужденным переселенцам на общую сумму 5 357 952 рубля.</w:t>
      </w:r>
    </w:p>
    <w:p w:rsidR="008C7A5C" w:rsidRPr="008C7A5C" w:rsidRDefault="008C7A5C" w:rsidP="008C7A5C">
      <w:pPr>
        <w:spacing w:line="360" w:lineRule="auto"/>
        <w:ind w:firstLine="567"/>
        <w:jc w:val="both"/>
        <w:rPr>
          <w:sz w:val="28"/>
          <w:szCs w:val="28"/>
        </w:rPr>
      </w:pPr>
      <w:r w:rsidRPr="008C7A5C">
        <w:rPr>
          <w:sz w:val="28"/>
          <w:szCs w:val="28"/>
        </w:rPr>
        <w:t xml:space="preserve">В реестре учета </w:t>
      </w:r>
      <w:r w:rsidRPr="00531DB4">
        <w:rPr>
          <w:i/>
          <w:sz w:val="28"/>
          <w:szCs w:val="28"/>
        </w:rPr>
        <w:t>граждан, имеющих трёх и более детей</w:t>
      </w:r>
      <w:r w:rsidRPr="008C7A5C">
        <w:rPr>
          <w:sz w:val="28"/>
          <w:szCs w:val="28"/>
        </w:rPr>
        <w:t>,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01.10.2017 г. состоит 133 семьи.</w:t>
      </w:r>
    </w:p>
    <w:p w:rsidR="008C7A5C" w:rsidRPr="008C7A5C" w:rsidRDefault="008C7A5C" w:rsidP="008C7A5C">
      <w:pPr>
        <w:spacing w:line="360" w:lineRule="auto"/>
        <w:ind w:firstLine="567"/>
        <w:jc w:val="both"/>
        <w:rPr>
          <w:sz w:val="28"/>
          <w:szCs w:val="28"/>
        </w:rPr>
      </w:pPr>
      <w:r w:rsidRPr="008C7A5C">
        <w:rPr>
          <w:sz w:val="28"/>
          <w:szCs w:val="28"/>
        </w:rPr>
        <w:t>В 2017 г. планируется предоставить 82 земельных участка для индивидуальной жилой застройки гражданам, имеющим троих и более детей.</w:t>
      </w:r>
    </w:p>
    <w:p w:rsidR="008C7A5C" w:rsidRPr="008C7A5C" w:rsidRDefault="008C7A5C" w:rsidP="008C7A5C">
      <w:pPr>
        <w:spacing w:line="360" w:lineRule="auto"/>
        <w:ind w:firstLine="567"/>
        <w:jc w:val="both"/>
        <w:rPr>
          <w:sz w:val="28"/>
          <w:szCs w:val="28"/>
        </w:rPr>
      </w:pPr>
      <w:r w:rsidRPr="008C7A5C">
        <w:rPr>
          <w:sz w:val="28"/>
          <w:szCs w:val="28"/>
        </w:rPr>
        <w:t xml:space="preserve">В рамках муниципальной программы «Молодой семье – доступное жилье на 2016-2020 годы», направленной на выполнение целей и задач федеральной </w:t>
      </w:r>
      <w:r w:rsidRPr="008C7A5C">
        <w:rPr>
          <w:sz w:val="28"/>
          <w:szCs w:val="28"/>
        </w:rPr>
        <w:lastRenderedPageBreak/>
        <w:t xml:space="preserve">целевой программы «Жилище» на 2015 - 2020 годы, включающей подпрограмму «Обеспечение жильем молодых семей» и Правила предоставления </w:t>
      </w:r>
      <w:r w:rsidRPr="00237B7A">
        <w:rPr>
          <w:i/>
          <w:sz w:val="28"/>
          <w:szCs w:val="28"/>
        </w:rPr>
        <w:t>молодым семьям</w:t>
      </w:r>
      <w:r w:rsidRPr="008C7A5C">
        <w:rPr>
          <w:sz w:val="28"/>
          <w:szCs w:val="28"/>
        </w:rPr>
        <w:t xml:space="preserve"> социальных выплат на приобретение жилого помещения или создание объекта индивидуального жилищного строительства, осуществлена выдача 33-х свидетельств.</w:t>
      </w:r>
    </w:p>
    <w:p w:rsidR="008C7A5C" w:rsidRPr="008C7A5C" w:rsidRDefault="008C7A5C" w:rsidP="008C7A5C">
      <w:pPr>
        <w:spacing w:line="360" w:lineRule="auto"/>
        <w:ind w:firstLine="567"/>
        <w:jc w:val="both"/>
        <w:rPr>
          <w:sz w:val="28"/>
          <w:szCs w:val="28"/>
        </w:rPr>
      </w:pPr>
      <w:r w:rsidRPr="008C7A5C">
        <w:rPr>
          <w:sz w:val="28"/>
          <w:szCs w:val="28"/>
        </w:rPr>
        <w:t>За 9 месяцев 26 молодых семей улучшили свои жилищные условия, 7 молодых семей планируют освоить социальные выплаты на улучшение жилищных условий до 30 декабря 2017 года. Размер выделенных средств из бюджетов всех уровней составил 26 746,952 тыс. рублей, освоено - 21705,642 тыс. рублей.</w:t>
      </w:r>
    </w:p>
    <w:p w:rsidR="008C7A5C" w:rsidRPr="008C7A5C" w:rsidRDefault="008C7A5C" w:rsidP="008C7A5C">
      <w:pPr>
        <w:spacing w:line="360" w:lineRule="auto"/>
        <w:ind w:firstLine="567"/>
        <w:jc w:val="both"/>
        <w:rPr>
          <w:sz w:val="28"/>
          <w:szCs w:val="28"/>
        </w:rPr>
      </w:pPr>
      <w:r w:rsidRPr="008C7A5C">
        <w:rPr>
          <w:sz w:val="28"/>
          <w:szCs w:val="28"/>
        </w:rPr>
        <w:t>В списке, изъявивших желание получить социальную выплату по состоянию на 01.10.2017 г., состоит 424 молодые семьи.</w:t>
      </w:r>
    </w:p>
    <w:p w:rsidR="008C7A5C" w:rsidRPr="008C7A5C" w:rsidRDefault="008C7A5C" w:rsidP="008C7A5C">
      <w:pPr>
        <w:spacing w:line="360" w:lineRule="auto"/>
        <w:ind w:firstLine="567"/>
        <w:jc w:val="both"/>
        <w:rPr>
          <w:sz w:val="28"/>
          <w:szCs w:val="28"/>
        </w:rPr>
      </w:pPr>
      <w:r w:rsidRPr="008C7A5C">
        <w:rPr>
          <w:sz w:val="28"/>
          <w:szCs w:val="28"/>
        </w:rPr>
        <w:t xml:space="preserve">В текущем году продолжается работа по исполнению отдельных государственных полномочий по обеспечению жилыми помещениями (социальными выплатами на приобретение жилья) </w:t>
      </w:r>
      <w:r w:rsidRPr="00237B7A">
        <w:rPr>
          <w:i/>
          <w:sz w:val="28"/>
          <w:szCs w:val="28"/>
        </w:rPr>
        <w:t>детей-сирот</w:t>
      </w:r>
      <w:r w:rsidRPr="008C7A5C">
        <w:rPr>
          <w:sz w:val="28"/>
          <w:szCs w:val="28"/>
        </w:rPr>
        <w:t xml:space="preserve"> за счет средств бюджета Самарской области.</w:t>
      </w:r>
    </w:p>
    <w:p w:rsidR="008C7A5C" w:rsidRPr="008C7A5C" w:rsidRDefault="008C7A5C" w:rsidP="008C7A5C">
      <w:pPr>
        <w:spacing w:line="360" w:lineRule="auto"/>
        <w:ind w:firstLine="567"/>
        <w:jc w:val="both"/>
        <w:rPr>
          <w:sz w:val="28"/>
          <w:szCs w:val="28"/>
        </w:rPr>
      </w:pPr>
      <w:r w:rsidRPr="008C7A5C">
        <w:rPr>
          <w:sz w:val="28"/>
          <w:szCs w:val="28"/>
        </w:rPr>
        <w:t>По состоянию на 01.10.2017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включено 83 человека.</w:t>
      </w:r>
    </w:p>
    <w:p w:rsidR="008C7A5C" w:rsidRPr="008C7A5C" w:rsidRDefault="008C7A5C" w:rsidP="008C7A5C">
      <w:pPr>
        <w:spacing w:line="360" w:lineRule="auto"/>
        <w:ind w:firstLine="567"/>
        <w:jc w:val="both"/>
        <w:rPr>
          <w:sz w:val="28"/>
          <w:szCs w:val="28"/>
        </w:rPr>
      </w:pPr>
      <w:r w:rsidRPr="008C7A5C">
        <w:rPr>
          <w:sz w:val="28"/>
          <w:szCs w:val="28"/>
        </w:rPr>
        <w:t>В 2017 году Министерством социально-демографической и семейной политики Самарской области городскому округу Кинель предоставлены субвенции в сумме 6788,034 тыс. рублей, из которых 1159,396 тыс. рублей – федеральный бюджет и 5628,638 тыс. рублей – областной бюджет, что позволило обеспечить жилыми помещениями 6 детей - сирот. Субвенции освоены в полном объеме.</w:t>
      </w:r>
    </w:p>
    <w:p w:rsidR="008C7A5C" w:rsidRPr="008C7A5C" w:rsidRDefault="008C7A5C" w:rsidP="008C7A5C">
      <w:pPr>
        <w:spacing w:line="360" w:lineRule="auto"/>
        <w:ind w:firstLine="567"/>
        <w:jc w:val="both"/>
        <w:rPr>
          <w:sz w:val="28"/>
          <w:szCs w:val="28"/>
        </w:rPr>
      </w:pPr>
      <w:r w:rsidRPr="008C7A5C">
        <w:rPr>
          <w:sz w:val="28"/>
          <w:szCs w:val="28"/>
        </w:rPr>
        <w:t>Дополнительно представлены субвенции на исполнение судебных решений в сумме 3394,017 тыс. рублей. Жилье представлено 3 детям-сиротам.</w:t>
      </w:r>
    </w:p>
    <w:p w:rsidR="00567EA2" w:rsidRDefault="008C7A5C" w:rsidP="008C7A5C">
      <w:pPr>
        <w:spacing w:line="360" w:lineRule="auto"/>
        <w:ind w:firstLine="567"/>
        <w:jc w:val="both"/>
        <w:rPr>
          <w:sz w:val="28"/>
          <w:szCs w:val="28"/>
        </w:rPr>
      </w:pPr>
      <w:r w:rsidRPr="008C7A5C">
        <w:rPr>
          <w:sz w:val="28"/>
          <w:szCs w:val="28"/>
        </w:rPr>
        <w:t xml:space="preserve">Улучшение жилищных условий и строительство нового жилья обеспечивает создание условий для улучшения демографической ситуации, позволяет снизить </w:t>
      </w:r>
      <w:r w:rsidRPr="008C7A5C">
        <w:rPr>
          <w:sz w:val="28"/>
          <w:szCs w:val="28"/>
        </w:rPr>
        <w:lastRenderedPageBreak/>
        <w:t>социальную напряженность и остроту жилищной проблемы в городском округе Кинель.</w:t>
      </w:r>
    </w:p>
    <w:p w:rsidR="00567EA2" w:rsidRPr="00567EA2" w:rsidRDefault="00567EA2" w:rsidP="00567EA2">
      <w:pPr>
        <w:spacing w:line="360" w:lineRule="auto"/>
        <w:ind w:firstLine="567"/>
        <w:jc w:val="both"/>
        <w:rPr>
          <w:sz w:val="28"/>
          <w:szCs w:val="28"/>
        </w:rPr>
      </w:pPr>
      <w:r w:rsidRPr="00567EA2">
        <w:rPr>
          <w:sz w:val="28"/>
          <w:szCs w:val="28"/>
        </w:rPr>
        <w:t xml:space="preserve">По результатам работы межведомственной комиссией городского округа Кинель по </w:t>
      </w:r>
      <w:r w:rsidRPr="0008723E">
        <w:rPr>
          <w:b/>
          <w:i/>
          <w:sz w:val="28"/>
          <w:szCs w:val="28"/>
        </w:rPr>
        <w:t>признанию многоквартирных домов аварийными</w:t>
      </w:r>
      <w:r w:rsidRPr="00567EA2">
        <w:rPr>
          <w:sz w:val="28"/>
          <w:szCs w:val="28"/>
        </w:rPr>
        <w:t xml:space="preserve"> в 2017 году признаны аварийными и непригодными для проживания признаны аварийными и подлежащими сносу 61 МКД общей площадью 21,3 тыс. м2. </w:t>
      </w:r>
    </w:p>
    <w:p w:rsidR="00567EA2" w:rsidRPr="00567EA2" w:rsidRDefault="00567EA2" w:rsidP="00567EA2">
      <w:pPr>
        <w:spacing w:line="360" w:lineRule="auto"/>
        <w:ind w:firstLine="567"/>
        <w:jc w:val="both"/>
        <w:rPr>
          <w:sz w:val="28"/>
          <w:szCs w:val="28"/>
        </w:rPr>
      </w:pPr>
      <w:r w:rsidRPr="00567EA2">
        <w:rPr>
          <w:sz w:val="28"/>
          <w:szCs w:val="28"/>
        </w:rPr>
        <w:t xml:space="preserve">В рамках региональной </w:t>
      </w:r>
      <w:r w:rsidRPr="0008723E">
        <w:rPr>
          <w:b/>
          <w:i/>
          <w:sz w:val="28"/>
          <w:szCs w:val="28"/>
        </w:rPr>
        <w:t>программы капитального ремонта</w:t>
      </w:r>
      <w:r w:rsidRPr="00567EA2">
        <w:rPr>
          <w:sz w:val="28"/>
          <w:szCs w:val="28"/>
        </w:rPr>
        <w:t xml:space="preserve"> общего имущества в многоквартирных домах, расположенных на территории г. о. Кинель Самарской области на 2017 год запланировано проведение капитального ремонта в 20-ти многоквартирных домах, из них выполнен ремонт в 17 МКД, в т.ч.:</w:t>
      </w:r>
    </w:p>
    <w:p w:rsidR="00567EA2" w:rsidRPr="00567EA2" w:rsidRDefault="00567EA2" w:rsidP="00567EA2">
      <w:pPr>
        <w:spacing w:line="360" w:lineRule="auto"/>
        <w:ind w:firstLine="567"/>
        <w:jc w:val="both"/>
        <w:rPr>
          <w:sz w:val="28"/>
          <w:szCs w:val="28"/>
        </w:rPr>
      </w:pPr>
      <w:r w:rsidRPr="00567EA2">
        <w:rPr>
          <w:sz w:val="28"/>
          <w:szCs w:val="28"/>
        </w:rPr>
        <w:t>- в 15 МКД выполнен ремонт крыш (п.г.т. Алексеевка, ул. Шахтерская, д.1, п.г.т. Усть-Кинельский, ул. Шоссейная, д. 91, ул. Испытателей, д. 5, ул. Спортивная, д. 8, г. Кинель, ул. 50 лет Октября, д. 82, 86, 88, 90, ул. Мира, д. 33, 35, ул. Южная, д. 30, 42, 44, ул. Элеваторная, д. 40, ул. ж.д. Советская, д. 62);</w:t>
      </w:r>
    </w:p>
    <w:p w:rsidR="00567EA2" w:rsidRPr="00567EA2" w:rsidRDefault="00567EA2" w:rsidP="00567EA2">
      <w:pPr>
        <w:spacing w:line="360" w:lineRule="auto"/>
        <w:ind w:firstLine="567"/>
        <w:jc w:val="both"/>
        <w:rPr>
          <w:sz w:val="28"/>
          <w:szCs w:val="28"/>
        </w:rPr>
      </w:pPr>
      <w:r w:rsidRPr="00567EA2">
        <w:rPr>
          <w:sz w:val="28"/>
          <w:szCs w:val="28"/>
        </w:rPr>
        <w:t>- в 1 доме выполнен ремонт внутридомовых инженерных систем (п.г.т. Усть-Кинельский, ул. Шоссейная, д. 85);</w:t>
      </w:r>
    </w:p>
    <w:p w:rsidR="00567EA2" w:rsidRPr="00567EA2" w:rsidRDefault="00567EA2" w:rsidP="00567EA2">
      <w:pPr>
        <w:spacing w:line="360" w:lineRule="auto"/>
        <w:ind w:firstLine="567"/>
        <w:jc w:val="both"/>
        <w:rPr>
          <w:sz w:val="28"/>
          <w:szCs w:val="28"/>
        </w:rPr>
      </w:pPr>
      <w:r w:rsidRPr="00567EA2">
        <w:rPr>
          <w:sz w:val="28"/>
          <w:szCs w:val="28"/>
        </w:rPr>
        <w:t>- в 1 доме выполнены работы по замене лифтового оборудования (п.г.т Алексеевка, ул. Невская, д. 31).</w:t>
      </w:r>
    </w:p>
    <w:p w:rsidR="00567EA2" w:rsidRPr="00567EA2" w:rsidRDefault="00567EA2" w:rsidP="00567EA2">
      <w:pPr>
        <w:spacing w:line="360" w:lineRule="auto"/>
        <w:ind w:firstLine="567"/>
        <w:jc w:val="both"/>
        <w:rPr>
          <w:sz w:val="28"/>
          <w:szCs w:val="28"/>
        </w:rPr>
      </w:pPr>
      <w:r w:rsidRPr="00567EA2">
        <w:rPr>
          <w:sz w:val="28"/>
          <w:szCs w:val="28"/>
        </w:rPr>
        <w:t>По состоянию на 01.10.2017 года работы не начаты в 3-х МКД:</w:t>
      </w:r>
    </w:p>
    <w:p w:rsidR="00567EA2" w:rsidRPr="00567EA2" w:rsidRDefault="00567EA2" w:rsidP="00567EA2">
      <w:pPr>
        <w:spacing w:line="360" w:lineRule="auto"/>
        <w:ind w:firstLine="567"/>
        <w:jc w:val="both"/>
        <w:rPr>
          <w:sz w:val="28"/>
          <w:szCs w:val="28"/>
        </w:rPr>
      </w:pPr>
      <w:r w:rsidRPr="00567EA2">
        <w:rPr>
          <w:sz w:val="28"/>
          <w:szCs w:val="28"/>
        </w:rPr>
        <w:t>-  в 2-х домах запланировано утепление фасадов (г. Кинель, ул. Юбилейная, д.9 и ул. Завод 12, д. 12);</w:t>
      </w:r>
    </w:p>
    <w:p w:rsidR="00567EA2" w:rsidRPr="00567EA2" w:rsidRDefault="00567EA2" w:rsidP="00567EA2">
      <w:pPr>
        <w:spacing w:line="360" w:lineRule="auto"/>
        <w:ind w:firstLine="567"/>
        <w:jc w:val="both"/>
        <w:rPr>
          <w:sz w:val="28"/>
          <w:szCs w:val="28"/>
        </w:rPr>
      </w:pPr>
      <w:r w:rsidRPr="00567EA2">
        <w:rPr>
          <w:sz w:val="28"/>
          <w:szCs w:val="28"/>
        </w:rPr>
        <w:t>- в 1 доме запланирован ремонт крыши (г.Кинель, ул. Заводская, д. 1).</w:t>
      </w:r>
    </w:p>
    <w:p w:rsidR="00567EA2" w:rsidRPr="00567EA2" w:rsidRDefault="00567EA2" w:rsidP="00567EA2">
      <w:pPr>
        <w:spacing w:line="360" w:lineRule="auto"/>
        <w:ind w:firstLine="567"/>
        <w:jc w:val="both"/>
        <w:rPr>
          <w:sz w:val="28"/>
          <w:szCs w:val="28"/>
        </w:rPr>
      </w:pPr>
      <w:r w:rsidRPr="00567EA2">
        <w:rPr>
          <w:sz w:val="28"/>
          <w:szCs w:val="28"/>
        </w:rPr>
        <w:t xml:space="preserve">Согласно информации НО «ФКР» за период с 01.08.2014г. по 31.08.2017г. начислено </w:t>
      </w:r>
      <w:r w:rsidRPr="009425A5">
        <w:rPr>
          <w:b/>
          <w:i/>
          <w:sz w:val="28"/>
          <w:szCs w:val="28"/>
        </w:rPr>
        <w:t>взносов на капитальный ремонт</w:t>
      </w:r>
      <w:r w:rsidRPr="00567EA2">
        <w:rPr>
          <w:sz w:val="28"/>
          <w:szCs w:val="28"/>
        </w:rPr>
        <w:t xml:space="preserve"> 111 971,7 тыс. руб., оплачено 85 020,8 тыс. руб. или 75,9%.</w:t>
      </w:r>
    </w:p>
    <w:p w:rsidR="00567EA2" w:rsidRPr="00567EA2" w:rsidRDefault="00567EA2" w:rsidP="00567EA2">
      <w:pPr>
        <w:spacing w:line="360" w:lineRule="auto"/>
        <w:ind w:firstLine="567"/>
        <w:jc w:val="both"/>
        <w:rPr>
          <w:sz w:val="28"/>
          <w:szCs w:val="28"/>
        </w:rPr>
      </w:pPr>
      <w:r w:rsidRPr="00567EA2">
        <w:rPr>
          <w:sz w:val="28"/>
          <w:szCs w:val="28"/>
        </w:rPr>
        <w:t>За 8 месяцев 2017 года начислено взносов на капитальный ремонт 26 205,6 тыс. руб., оплачено 24 791,5 тыс. руб. или 94,6%.</w:t>
      </w:r>
    </w:p>
    <w:p w:rsidR="00567EA2" w:rsidRDefault="00567EA2" w:rsidP="00567EA2">
      <w:pPr>
        <w:spacing w:line="360" w:lineRule="auto"/>
        <w:ind w:firstLine="567"/>
        <w:jc w:val="both"/>
        <w:rPr>
          <w:sz w:val="28"/>
          <w:szCs w:val="28"/>
        </w:rPr>
      </w:pPr>
      <w:r w:rsidRPr="00567EA2">
        <w:rPr>
          <w:sz w:val="28"/>
          <w:szCs w:val="28"/>
        </w:rPr>
        <w:lastRenderedPageBreak/>
        <w:t>Наряду с запланированными мероприятиями в городе были выполнены работы, связанные с юбилеем города, обновлены фасады 11-ти домов по улицам Мира, Маяковского и Южная.</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В отчетном периоде благоустройству городского округа уделено особое внимание. Благодаря участию в федеральных и областных программах и пройдя конкурсные отборы, г.о. Кинель вошел в следующие проекты и программы: </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  2 проекта: федеральный приоритетный </w:t>
      </w:r>
      <w:r w:rsidRPr="008441FB">
        <w:rPr>
          <w:b/>
          <w:i/>
          <w:sz w:val="28"/>
          <w:szCs w:val="28"/>
        </w:rPr>
        <w:t xml:space="preserve">проект </w:t>
      </w:r>
      <w:r w:rsidR="008441FB" w:rsidRPr="008441FB">
        <w:rPr>
          <w:b/>
          <w:i/>
          <w:sz w:val="28"/>
          <w:szCs w:val="28"/>
        </w:rPr>
        <w:t>«</w:t>
      </w:r>
      <w:r w:rsidRPr="008441FB">
        <w:rPr>
          <w:b/>
          <w:i/>
          <w:sz w:val="28"/>
          <w:szCs w:val="28"/>
        </w:rPr>
        <w:t>Формирование комфортной городской среды</w:t>
      </w:r>
      <w:r w:rsidR="008441FB" w:rsidRPr="008441FB">
        <w:rPr>
          <w:b/>
          <w:i/>
          <w:sz w:val="28"/>
          <w:szCs w:val="28"/>
        </w:rPr>
        <w:t>»</w:t>
      </w:r>
      <w:r w:rsidRPr="008441FB">
        <w:rPr>
          <w:b/>
          <w:i/>
          <w:sz w:val="28"/>
          <w:szCs w:val="28"/>
        </w:rPr>
        <w:t xml:space="preserve"> и проект </w:t>
      </w:r>
      <w:r w:rsidR="008441FB" w:rsidRPr="008441FB">
        <w:rPr>
          <w:b/>
          <w:i/>
          <w:sz w:val="28"/>
          <w:szCs w:val="28"/>
        </w:rPr>
        <w:t>«</w:t>
      </w:r>
      <w:r w:rsidRPr="008441FB">
        <w:rPr>
          <w:b/>
          <w:i/>
          <w:sz w:val="28"/>
          <w:szCs w:val="28"/>
        </w:rPr>
        <w:t>Городская среда</w:t>
      </w:r>
      <w:r w:rsidR="008441FB" w:rsidRPr="008441FB">
        <w:rPr>
          <w:b/>
          <w:i/>
          <w:sz w:val="28"/>
          <w:szCs w:val="28"/>
        </w:rPr>
        <w:t>»</w:t>
      </w:r>
      <w:r w:rsidRPr="00DC6C3B">
        <w:rPr>
          <w:sz w:val="28"/>
          <w:szCs w:val="28"/>
        </w:rPr>
        <w:t>, в рамках которых в городском округе Кинель уже действует утвержденная муниципальная программа "Формирование комфортной городской среды на 2017 год». В текущем году проводится благоустройство 28 дворовых территорий, расположенных в городе Кинеле, поселках городского типа Усть-Кинельский и Алексеевка, в которых по выбору собственников домов будут установлены лавочки, урны, детские и спортивные комплексы, организовано освещение, озеленение, парковка, ремонт внутридворовых проездов и т.д.;</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 приоритетный </w:t>
      </w:r>
      <w:r w:rsidRPr="008441FB">
        <w:rPr>
          <w:b/>
          <w:i/>
          <w:sz w:val="28"/>
          <w:szCs w:val="28"/>
        </w:rPr>
        <w:t xml:space="preserve">проект </w:t>
      </w:r>
      <w:r w:rsidR="008441FB" w:rsidRPr="008441FB">
        <w:rPr>
          <w:b/>
          <w:i/>
          <w:sz w:val="28"/>
          <w:szCs w:val="28"/>
        </w:rPr>
        <w:t>«</w:t>
      </w:r>
      <w:r w:rsidRPr="008441FB">
        <w:rPr>
          <w:b/>
          <w:i/>
          <w:sz w:val="28"/>
          <w:szCs w:val="28"/>
        </w:rPr>
        <w:t>Безопасные и качественные дороги</w:t>
      </w:r>
      <w:r w:rsidR="008441FB" w:rsidRPr="008441FB">
        <w:rPr>
          <w:b/>
          <w:i/>
          <w:sz w:val="28"/>
          <w:szCs w:val="28"/>
        </w:rPr>
        <w:t>»</w:t>
      </w:r>
      <w:r w:rsidRPr="00DC6C3B">
        <w:rPr>
          <w:sz w:val="28"/>
          <w:szCs w:val="28"/>
        </w:rPr>
        <w:t>, городской округ Кинель будет принимать в нем участие до 2022 года. В рамках проекта в текущем году муниципалитету выделены средства на ремонт четырех дорог: двух в городе Кинеле — по улицам Первомайская и Ленина, в поселке Усть-Кинельский — от улицы Шоссейная по ул. Больничная - Студенческая и в поселке Алексеевка — по улице Невская;</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 приоритетный </w:t>
      </w:r>
      <w:r w:rsidRPr="008441FB">
        <w:rPr>
          <w:b/>
          <w:i/>
          <w:sz w:val="28"/>
          <w:szCs w:val="28"/>
        </w:rPr>
        <w:t xml:space="preserve">проект </w:t>
      </w:r>
      <w:r w:rsidR="008441FB" w:rsidRPr="008441FB">
        <w:rPr>
          <w:b/>
          <w:i/>
          <w:sz w:val="28"/>
          <w:szCs w:val="28"/>
        </w:rPr>
        <w:t>«</w:t>
      </w:r>
      <w:r w:rsidRPr="008441FB">
        <w:rPr>
          <w:b/>
          <w:i/>
          <w:sz w:val="28"/>
          <w:szCs w:val="28"/>
        </w:rPr>
        <w:t>Парки малых городов</w:t>
      </w:r>
      <w:r w:rsidR="008441FB" w:rsidRPr="008441FB">
        <w:rPr>
          <w:b/>
          <w:i/>
          <w:sz w:val="28"/>
          <w:szCs w:val="28"/>
        </w:rPr>
        <w:t>»</w:t>
      </w:r>
      <w:r w:rsidRPr="00DC6C3B">
        <w:rPr>
          <w:sz w:val="28"/>
          <w:szCs w:val="28"/>
        </w:rPr>
        <w:t>, в течение трех лет Детский парк в Кинеле заметно преобразится. В этом году были проведены работы по инвентаризации зеленых насаждений парковой зоны, строительству пешеходных дорожек, укладке более 3000 м² асфальтового покрытия, а также установке бордюрного камня;</w:t>
      </w:r>
    </w:p>
    <w:p w:rsidR="00DC6C3B" w:rsidRPr="00DC6C3B" w:rsidRDefault="00DC6C3B" w:rsidP="00DC6C3B">
      <w:pPr>
        <w:spacing w:line="360" w:lineRule="auto"/>
        <w:ind w:firstLine="426"/>
        <w:contextualSpacing/>
        <w:jc w:val="both"/>
        <w:rPr>
          <w:sz w:val="28"/>
          <w:szCs w:val="28"/>
        </w:rPr>
      </w:pPr>
      <w:r w:rsidRPr="00DC6C3B">
        <w:rPr>
          <w:sz w:val="28"/>
          <w:szCs w:val="28"/>
        </w:rPr>
        <w:tab/>
        <w:t xml:space="preserve">- государственная программа Самарской области </w:t>
      </w:r>
      <w:r w:rsidRPr="008441FB">
        <w:rPr>
          <w:b/>
          <w:i/>
          <w:sz w:val="28"/>
          <w:szCs w:val="28"/>
        </w:rPr>
        <w:t>«Поддержка инициатив населения муниципальных образований в Самарской области» на 2017-2025 гг</w:t>
      </w:r>
      <w:r w:rsidR="00AA4EF8">
        <w:rPr>
          <w:b/>
          <w:i/>
          <w:sz w:val="28"/>
          <w:szCs w:val="28"/>
        </w:rPr>
        <w:t>.»</w:t>
      </w:r>
      <w:r w:rsidRPr="00DC6C3B">
        <w:rPr>
          <w:sz w:val="28"/>
          <w:szCs w:val="28"/>
        </w:rPr>
        <w:t xml:space="preserve">, в городском округе Кинель первые шаги в рамках принятой программы уже </w:t>
      </w:r>
      <w:r w:rsidRPr="00DC6C3B">
        <w:rPr>
          <w:sz w:val="28"/>
          <w:szCs w:val="28"/>
        </w:rPr>
        <w:lastRenderedPageBreak/>
        <w:t xml:space="preserve">делаются. Так, общественность поселка городского типа Алексеевка вышла с инициативой к руководству муниципалитета по устройству сквера. </w:t>
      </w:r>
    </w:p>
    <w:p w:rsidR="00DC6C3B" w:rsidRPr="00DC6C3B" w:rsidRDefault="00DC6C3B" w:rsidP="00DC6C3B">
      <w:pPr>
        <w:spacing w:line="360" w:lineRule="auto"/>
        <w:ind w:firstLine="426"/>
        <w:contextualSpacing/>
        <w:jc w:val="both"/>
        <w:rPr>
          <w:sz w:val="28"/>
          <w:szCs w:val="28"/>
        </w:rPr>
      </w:pPr>
      <w:r w:rsidRPr="00DC6C3B">
        <w:rPr>
          <w:sz w:val="28"/>
          <w:szCs w:val="28"/>
        </w:rPr>
        <w:tab/>
        <w:t xml:space="preserve">В целях </w:t>
      </w:r>
      <w:r w:rsidRPr="00AA4EF8">
        <w:rPr>
          <w:b/>
          <w:i/>
          <w:sz w:val="28"/>
          <w:szCs w:val="28"/>
        </w:rPr>
        <w:t>улучшения качества городской среды</w:t>
      </w:r>
      <w:r w:rsidRPr="00DC6C3B">
        <w:rPr>
          <w:sz w:val="28"/>
          <w:szCs w:val="28"/>
        </w:rPr>
        <w:t>, создания комфортных и благоприятных условий для проживания жителей за 9 месяцев выполнены следующие основные мероприятия:</w:t>
      </w:r>
    </w:p>
    <w:p w:rsidR="00DC6C3B" w:rsidRPr="00DC6C3B" w:rsidRDefault="00DC6C3B" w:rsidP="00DC6C3B">
      <w:pPr>
        <w:spacing w:line="360" w:lineRule="auto"/>
        <w:ind w:firstLine="426"/>
        <w:contextualSpacing/>
        <w:jc w:val="both"/>
        <w:rPr>
          <w:sz w:val="28"/>
          <w:szCs w:val="28"/>
        </w:rPr>
      </w:pPr>
      <w:r w:rsidRPr="00DC6C3B">
        <w:rPr>
          <w:sz w:val="28"/>
          <w:szCs w:val="28"/>
        </w:rPr>
        <w:tab/>
        <w:t>-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w:t>
      </w:r>
    </w:p>
    <w:p w:rsidR="00DC6C3B" w:rsidRPr="00DC6C3B" w:rsidRDefault="00DC6C3B" w:rsidP="00DC6C3B">
      <w:pPr>
        <w:spacing w:line="360" w:lineRule="auto"/>
        <w:ind w:firstLine="426"/>
        <w:contextualSpacing/>
        <w:jc w:val="both"/>
        <w:rPr>
          <w:sz w:val="28"/>
          <w:szCs w:val="28"/>
        </w:rPr>
      </w:pPr>
      <w:r w:rsidRPr="00DC6C3B">
        <w:rPr>
          <w:sz w:val="28"/>
          <w:szCs w:val="28"/>
        </w:rPr>
        <w:t>- текущий ремонт 3237 м2 асфальтового покрытия автомобильных дорог и тротуаров;</w:t>
      </w:r>
    </w:p>
    <w:p w:rsidR="00DC6C3B" w:rsidRPr="00DC6C3B" w:rsidRDefault="00DC6C3B" w:rsidP="00DC6C3B">
      <w:pPr>
        <w:spacing w:line="360" w:lineRule="auto"/>
        <w:ind w:firstLine="426"/>
        <w:contextualSpacing/>
        <w:jc w:val="both"/>
        <w:rPr>
          <w:sz w:val="28"/>
          <w:szCs w:val="28"/>
        </w:rPr>
      </w:pPr>
      <w:r w:rsidRPr="00DC6C3B">
        <w:rPr>
          <w:sz w:val="28"/>
          <w:szCs w:val="28"/>
        </w:rPr>
        <w:t>- частичная отсыпка 57 362 м2 проезжей части автомобильных дорог с грунто-щебеночным покрытием;</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проведены ремонты: </w:t>
      </w:r>
    </w:p>
    <w:p w:rsidR="00DC6C3B" w:rsidRPr="00DC6C3B" w:rsidRDefault="00DC6C3B" w:rsidP="00DC6C3B">
      <w:pPr>
        <w:spacing w:line="360" w:lineRule="auto"/>
        <w:ind w:firstLine="426"/>
        <w:contextualSpacing/>
        <w:jc w:val="both"/>
        <w:rPr>
          <w:sz w:val="28"/>
          <w:szCs w:val="28"/>
        </w:rPr>
      </w:pPr>
      <w:r w:rsidRPr="00DC6C3B">
        <w:rPr>
          <w:sz w:val="28"/>
          <w:szCs w:val="28"/>
        </w:rPr>
        <w:t>1) участков автомобильных дорог протяженностью 5,395 км;</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2) тротуаров протяженностью 785,0 м.п.; </w:t>
      </w:r>
    </w:p>
    <w:p w:rsidR="00DC6C3B" w:rsidRPr="00DC6C3B" w:rsidRDefault="00DC6C3B" w:rsidP="00DC6C3B">
      <w:pPr>
        <w:spacing w:line="360" w:lineRule="auto"/>
        <w:ind w:firstLine="426"/>
        <w:contextualSpacing/>
        <w:jc w:val="both"/>
        <w:rPr>
          <w:sz w:val="28"/>
          <w:szCs w:val="28"/>
        </w:rPr>
      </w:pPr>
      <w:r w:rsidRPr="00DC6C3B">
        <w:rPr>
          <w:sz w:val="28"/>
          <w:szCs w:val="28"/>
        </w:rPr>
        <w:t>3) внутриквартальных проездов общей площадью 11 334,0м2;</w:t>
      </w:r>
    </w:p>
    <w:p w:rsidR="00DC6C3B" w:rsidRPr="00DC6C3B" w:rsidRDefault="00DC6C3B" w:rsidP="00DC6C3B">
      <w:pPr>
        <w:spacing w:line="360" w:lineRule="auto"/>
        <w:ind w:firstLine="426"/>
        <w:contextualSpacing/>
        <w:jc w:val="both"/>
        <w:rPr>
          <w:sz w:val="28"/>
          <w:szCs w:val="28"/>
        </w:rPr>
      </w:pPr>
      <w:r w:rsidRPr="00DC6C3B">
        <w:rPr>
          <w:sz w:val="28"/>
          <w:szCs w:val="28"/>
        </w:rPr>
        <w:t>4) 25-ти дворовых территорий городского округа общей площадью 24664,0 м2;</w:t>
      </w:r>
    </w:p>
    <w:p w:rsidR="00DC6C3B" w:rsidRPr="00DC6C3B" w:rsidRDefault="00DC6C3B" w:rsidP="00DC6C3B">
      <w:pPr>
        <w:spacing w:line="360" w:lineRule="auto"/>
        <w:ind w:firstLine="426"/>
        <w:contextualSpacing/>
        <w:jc w:val="both"/>
        <w:rPr>
          <w:sz w:val="28"/>
          <w:szCs w:val="28"/>
        </w:rPr>
      </w:pPr>
      <w:r w:rsidRPr="00DC6C3B">
        <w:rPr>
          <w:sz w:val="28"/>
          <w:szCs w:val="28"/>
        </w:rPr>
        <w:t>- текущее содержание автомобильных дорог и тротуаров, остановочных павильонов, мест захоронения, контейнерных площадок, содержание светофорных объектов и текущее содержание парков и памятников городского округа;</w:t>
      </w:r>
    </w:p>
    <w:p w:rsidR="00DC6C3B" w:rsidRPr="00DC6C3B" w:rsidRDefault="00DC6C3B" w:rsidP="00DC6C3B">
      <w:pPr>
        <w:spacing w:line="360" w:lineRule="auto"/>
        <w:ind w:firstLine="426"/>
        <w:contextualSpacing/>
        <w:jc w:val="both"/>
        <w:rPr>
          <w:sz w:val="28"/>
          <w:szCs w:val="28"/>
        </w:rPr>
      </w:pPr>
      <w:r w:rsidRPr="00DC6C3B">
        <w:rPr>
          <w:sz w:val="28"/>
          <w:szCs w:val="28"/>
        </w:rPr>
        <w:t>- отремонтировано 50 контейнерных площадок;</w:t>
      </w:r>
    </w:p>
    <w:p w:rsidR="00DC6C3B" w:rsidRPr="00DC6C3B" w:rsidRDefault="00DC6C3B" w:rsidP="00DC6C3B">
      <w:pPr>
        <w:spacing w:line="360" w:lineRule="auto"/>
        <w:ind w:firstLine="426"/>
        <w:contextualSpacing/>
        <w:jc w:val="both"/>
        <w:rPr>
          <w:sz w:val="28"/>
          <w:szCs w:val="28"/>
        </w:rPr>
      </w:pPr>
      <w:r w:rsidRPr="00DC6C3B">
        <w:rPr>
          <w:sz w:val="28"/>
          <w:szCs w:val="28"/>
        </w:rPr>
        <w:t>- ликвидация 3-х несанкционированных свалок;</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Также </w:t>
      </w:r>
      <w:r w:rsidRPr="00AA4EF8">
        <w:rPr>
          <w:b/>
          <w:i/>
          <w:sz w:val="28"/>
          <w:szCs w:val="28"/>
        </w:rPr>
        <w:t>в рамках благоустройства</w:t>
      </w:r>
      <w:r w:rsidRPr="00DC6C3B">
        <w:rPr>
          <w:sz w:val="28"/>
          <w:szCs w:val="28"/>
        </w:rPr>
        <w:t xml:space="preserve"> городского округа были выполнены следующие работы:</w:t>
      </w:r>
    </w:p>
    <w:p w:rsidR="00DC6C3B" w:rsidRPr="00DC6C3B" w:rsidRDefault="00DC6C3B" w:rsidP="00DC6C3B">
      <w:pPr>
        <w:spacing w:line="360" w:lineRule="auto"/>
        <w:ind w:firstLine="426"/>
        <w:contextualSpacing/>
        <w:jc w:val="both"/>
        <w:rPr>
          <w:sz w:val="28"/>
          <w:szCs w:val="28"/>
        </w:rPr>
      </w:pPr>
      <w:r w:rsidRPr="00DC6C3B">
        <w:rPr>
          <w:sz w:val="28"/>
          <w:szCs w:val="28"/>
        </w:rPr>
        <w:t>- проведено благоустройство сквера по ул. Ульяновская (озеленение территории, декоративная отсыпка клумб мраморной крошкой и установка скамеек);</w:t>
      </w:r>
    </w:p>
    <w:p w:rsidR="00DC6C3B" w:rsidRPr="00DC6C3B" w:rsidRDefault="00DC6C3B" w:rsidP="00DC6C3B">
      <w:pPr>
        <w:spacing w:line="360" w:lineRule="auto"/>
        <w:ind w:firstLine="426"/>
        <w:contextualSpacing/>
        <w:jc w:val="both"/>
        <w:rPr>
          <w:sz w:val="28"/>
          <w:szCs w:val="28"/>
        </w:rPr>
      </w:pPr>
      <w:r w:rsidRPr="00DC6C3B">
        <w:rPr>
          <w:sz w:val="28"/>
          <w:szCs w:val="28"/>
        </w:rPr>
        <w:lastRenderedPageBreak/>
        <w:t>- проведено благоустройство территории Детского парка (асфальтирование дорожек);</w:t>
      </w:r>
    </w:p>
    <w:p w:rsidR="00DC6C3B" w:rsidRPr="00DC6C3B" w:rsidRDefault="00DC6C3B" w:rsidP="00DC6C3B">
      <w:pPr>
        <w:spacing w:line="360" w:lineRule="auto"/>
        <w:ind w:firstLine="426"/>
        <w:contextualSpacing/>
        <w:jc w:val="both"/>
        <w:rPr>
          <w:sz w:val="28"/>
          <w:szCs w:val="28"/>
        </w:rPr>
      </w:pPr>
      <w:r w:rsidRPr="00DC6C3B">
        <w:rPr>
          <w:sz w:val="28"/>
          <w:szCs w:val="28"/>
        </w:rPr>
        <w:t>- в г. Кинель, возле Дома молодежных организаций «Альянс молодых» установлен фонтан;</w:t>
      </w:r>
    </w:p>
    <w:p w:rsidR="00DC6C3B" w:rsidRPr="00DC6C3B" w:rsidRDefault="00DC6C3B" w:rsidP="00DC6C3B">
      <w:pPr>
        <w:spacing w:line="360" w:lineRule="auto"/>
        <w:ind w:firstLine="426"/>
        <w:contextualSpacing/>
        <w:jc w:val="both"/>
        <w:rPr>
          <w:sz w:val="28"/>
          <w:szCs w:val="28"/>
        </w:rPr>
      </w:pPr>
      <w:r w:rsidRPr="00DC6C3B">
        <w:rPr>
          <w:sz w:val="28"/>
          <w:szCs w:val="28"/>
        </w:rPr>
        <w:t>- для благоустройства города закуплена цветочная рассада для 13-ти клумб;</w:t>
      </w:r>
    </w:p>
    <w:p w:rsidR="00DC6C3B" w:rsidRPr="00DC6C3B" w:rsidRDefault="00DC6C3B" w:rsidP="00DC6C3B">
      <w:pPr>
        <w:spacing w:line="360" w:lineRule="auto"/>
        <w:ind w:firstLine="426"/>
        <w:contextualSpacing/>
        <w:jc w:val="both"/>
        <w:rPr>
          <w:sz w:val="28"/>
          <w:szCs w:val="28"/>
        </w:rPr>
      </w:pPr>
      <w:r w:rsidRPr="00DC6C3B">
        <w:rPr>
          <w:sz w:val="28"/>
          <w:szCs w:val="28"/>
        </w:rPr>
        <w:t>- проводится содержание газонов и цветников, зеленых насаждений (спиливание сухих, аварийных деревьев, обрезка ветвей);</w:t>
      </w:r>
    </w:p>
    <w:p w:rsidR="00DC6C3B" w:rsidRPr="00DC6C3B" w:rsidRDefault="00DC6C3B" w:rsidP="00DC6C3B">
      <w:pPr>
        <w:spacing w:line="360" w:lineRule="auto"/>
        <w:ind w:firstLine="426"/>
        <w:contextualSpacing/>
        <w:jc w:val="both"/>
        <w:rPr>
          <w:sz w:val="28"/>
          <w:szCs w:val="28"/>
        </w:rPr>
      </w:pPr>
      <w:r w:rsidRPr="00DC6C3B">
        <w:rPr>
          <w:sz w:val="28"/>
          <w:szCs w:val="28"/>
        </w:rPr>
        <w:tab/>
        <w:t>- установка в местах общего пользования детских площадок, спортивного оборудования и малых архитектурных форм (в количестве 82 ед.) в г. Кинель – 43 ед., п.г.т. Алексеевка – 10 ед., п.г.т. Усть-Кинельский – 29 ед.;</w:t>
      </w:r>
    </w:p>
    <w:p w:rsidR="00DC6C3B" w:rsidRPr="00DC6C3B" w:rsidRDefault="00DC6C3B" w:rsidP="00DC6C3B">
      <w:pPr>
        <w:spacing w:line="360" w:lineRule="auto"/>
        <w:ind w:firstLine="426"/>
        <w:contextualSpacing/>
        <w:jc w:val="both"/>
        <w:rPr>
          <w:sz w:val="28"/>
          <w:szCs w:val="28"/>
        </w:rPr>
      </w:pPr>
      <w:r w:rsidRPr="00DC6C3B">
        <w:rPr>
          <w:sz w:val="28"/>
          <w:szCs w:val="28"/>
        </w:rPr>
        <w:tab/>
        <w:t>- установлено оборудование для организации мест отдыха в п. Лебедь, в районе реки Самара: зонтики от солнца со скамейкой, скамейки, контейнеры для мусора, раздевалки одноместные;</w:t>
      </w:r>
    </w:p>
    <w:p w:rsidR="00DC6C3B" w:rsidRPr="00DC6C3B" w:rsidRDefault="00DC6C3B" w:rsidP="00DC6C3B">
      <w:pPr>
        <w:spacing w:line="360" w:lineRule="auto"/>
        <w:ind w:firstLine="426"/>
        <w:contextualSpacing/>
        <w:jc w:val="both"/>
        <w:rPr>
          <w:sz w:val="28"/>
          <w:szCs w:val="28"/>
        </w:rPr>
      </w:pPr>
      <w:r w:rsidRPr="00DC6C3B">
        <w:rPr>
          <w:sz w:val="28"/>
          <w:szCs w:val="28"/>
        </w:rPr>
        <w:tab/>
        <w:t>- приобретены:</w:t>
      </w:r>
    </w:p>
    <w:p w:rsidR="00DC6C3B" w:rsidRPr="00DC6C3B" w:rsidRDefault="00DC6C3B" w:rsidP="00DC6C3B">
      <w:pPr>
        <w:spacing w:line="360" w:lineRule="auto"/>
        <w:ind w:firstLine="426"/>
        <w:contextualSpacing/>
        <w:jc w:val="both"/>
        <w:rPr>
          <w:sz w:val="28"/>
          <w:szCs w:val="28"/>
        </w:rPr>
      </w:pPr>
      <w:r w:rsidRPr="00DC6C3B">
        <w:rPr>
          <w:sz w:val="28"/>
          <w:szCs w:val="28"/>
        </w:rPr>
        <w:t>1) Рециклер асфальтобетона (плавильный бункер) и фреза дорожная навесная к трактору МТЗ - 82 для текущего ремонта дорог.</w:t>
      </w:r>
    </w:p>
    <w:p w:rsidR="00DC6C3B" w:rsidRPr="00DC6C3B" w:rsidRDefault="00DC6C3B" w:rsidP="00DC6C3B">
      <w:pPr>
        <w:spacing w:line="360" w:lineRule="auto"/>
        <w:ind w:firstLine="426"/>
        <w:contextualSpacing/>
        <w:jc w:val="both"/>
        <w:rPr>
          <w:sz w:val="28"/>
          <w:szCs w:val="28"/>
        </w:rPr>
      </w:pPr>
      <w:r w:rsidRPr="00DC6C3B">
        <w:rPr>
          <w:sz w:val="28"/>
          <w:szCs w:val="28"/>
        </w:rPr>
        <w:t>2) Навесное оборудование для измельчения веток.</w:t>
      </w:r>
    </w:p>
    <w:p w:rsidR="00DC6C3B" w:rsidRPr="00DC6C3B" w:rsidRDefault="00DC6C3B" w:rsidP="00DC6C3B">
      <w:pPr>
        <w:spacing w:line="360" w:lineRule="auto"/>
        <w:ind w:firstLine="426"/>
        <w:contextualSpacing/>
        <w:jc w:val="both"/>
        <w:rPr>
          <w:sz w:val="28"/>
          <w:szCs w:val="28"/>
        </w:rPr>
      </w:pPr>
      <w:r w:rsidRPr="00DC6C3B">
        <w:rPr>
          <w:sz w:val="28"/>
          <w:szCs w:val="28"/>
        </w:rPr>
        <w:t>3) Бензокосы, триммер, косилка-мульчер и косилка роторная дорожная.</w:t>
      </w:r>
    </w:p>
    <w:p w:rsidR="00DC6C3B" w:rsidRPr="00DC6C3B" w:rsidRDefault="00DC6C3B" w:rsidP="00DC6C3B">
      <w:pPr>
        <w:spacing w:line="360" w:lineRule="auto"/>
        <w:ind w:firstLine="426"/>
        <w:contextualSpacing/>
        <w:jc w:val="both"/>
        <w:rPr>
          <w:sz w:val="28"/>
          <w:szCs w:val="28"/>
        </w:rPr>
      </w:pPr>
      <w:r w:rsidRPr="00DC6C3B">
        <w:rPr>
          <w:sz w:val="28"/>
          <w:szCs w:val="28"/>
        </w:rPr>
        <w:t>4) Помпа для откачки паводковых вод.</w:t>
      </w:r>
    </w:p>
    <w:p w:rsidR="00DC6C3B" w:rsidRPr="00DC6C3B" w:rsidRDefault="00DC6C3B" w:rsidP="00DC6C3B">
      <w:pPr>
        <w:spacing w:line="360" w:lineRule="auto"/>
        <w:ind w:firstLine="426"/>
        <w:contextualSpacing/>
        <w:jc w:val="both"/>
        <w:rPr>
          <w:sz w:val="28"/>
          <w:szCs w:val="28"/>
        </w:rPr>
      </w:pPr>
      <w:r w:rsidRPr="00DC6C3B">
        <w:rPr>
          <w:sz w:val="28"/>
          <w:szCs w:val="28"/>
        </w:rPr>
        <w:t>5) Торговые ряды для торговли продуктами с приусадебных участков;</w:t>
      </w:r>
    </w:p>
    <w:p w:rsidR="00DC6C3B" w:rsidRPr="00DC6C3B" w:rsidRDefault="00DC6C3B" w:rsidP="00DC6C3B">
      <w:pPr>
        <w:spacing w:line="360" w:lineRule="auto"/>
        <w:ind w:firstLine="426"/>
        <w:contextualSpacing/>
        <w:jc w:val="both"/>
        <w:rPr>
          <w:sz w:val="28"/>
          <w:szCs w:val="28"/>
        </w:rPr>
      </w:pPr>
      <w:r w:rsidRPr="00DC6C3B">
        <w:rPr>
          <w:sz w:val="28"/>
          <w:szCs w:val="28"/>
        </w:rPr>
        <w:t>6) Дорожные знаки, опоры, светофор;</w:t>
      </w:r>
    </w:p>
    <w:p w:rsidR="00DC6C3B" w:rsidRPr="00DC6C3B" w:rsidRDefault="00DC6C3B" w:rsidP="00DC6C3B">
      <w:pPr>
        <w:spacing w:line="360" w:lineRule="auto"/>
        <w:ind w:firstLine="426"/>
        <w:contextualSpacing/>
        <w:jc w:val="both"/>
        <w:rPr>
          <w:sz w:val="28"/>
          <w:szCs w:val="28"/>
        </w:rPr>
      </w:pPr>
      <w:r w:rsidRPr="00DC6C3B">
        <w:rPr>
          <w:sz w:val="28"/>
          <w:szCs w:val="28"/>
        </w:rPr>
        <w:t>7) Материалы для нанесения дорожной разметки;</w:t>
      </w:r>
    </w:p>
    <w:p w:rsidR="00DC6C3B" w:rsidRDefault="00DC6C3B" w:rsidP="00DC6C3B">
      <w:pPr>
        <w:spacing w:line="360" w:lineRule="auto"/>
        <w:ind w:firstLine="426"/>
        <w:contextualSpacing/>
        <w:jc w:val="both"/>
        <w:rPr>
          <w:sz w:val="28"/>
          <w:szCs w:val="28"/>
          <w:highlight w:val="yellow"/>
        </w:rPr>
      </w:pPr>
      <w:r w:rsidRPr="00DC6C3B">
        <w:rPr>
          <w:sz w:val="28"/>
          <w:szCs w:val="28"/>
        </w:rPr>
        <w:t>8) Машина для нанесения дорожной разметки.</w:t>
      </w:r>
    </w:p>
    <w:p w:rsidR="00891446" w:rsidRPr="00A2449A" w:rsidRDefault="00891446" w:rsidP="00063972">
      <w:pPr>
        <w:spacing w:line="360" w:lineRule="auto"/>
        <w:ind w:firstLine="567"/>
        <w:jc w:val="both"/>
        <w:rPr>
          <w:b/>
          <w:i/>
          <w:sz w:val="28"/>
          <w:szCs w:val="28"/>
        </w:rPr>
      </w:pPr>
      <w:r w:rsidRPr="00A2449A">
        <w:rPr>
          <w:sz w:val="28"/>
          <w:szCs w:val="28"/>
        </w:rPr>
        <w:t xml:space="preserve">Город имеет развитое пассажирское, грузовое железнодорожное и автомобильное </w:t>
      </w:r>
      <w:r w:rsidRPr="00A2449A">
        <w:rPr>
          <w:b/>
          <w:i/>
          <w:sz w:val="28"/>
          <w:szCs w:val="28"/>
        </w:rPr>
        <w:t>транспортное сообщение.</w:t>
      </w:r>
    </w:p>
    <w:p w:rsidR="00A2449A" w:rsidRPr="00A2449A" w:rsidRDefault="00A2449A" w:rsidP="00A2449A">
      <w:pPr>
        <w:spacing w:line="360" w:lineRule="auto"/>
        <w:ind w:firstLine="567"/>
        <w:jc w:val="both"/>
        <w:rPr>
          <w:sz w:val="28"/>
          <w:szCs w:val="28"/>
        </w:rPr>
      </w:pPr>
      <w:r w:rsidRPr="00A2449A">
        <w:rPr>
          <w:sz w:val="28"/>
          <w:szCs w:val="28"/>
        </w:rPr>
        <w:t xml:space="preserve">Транспортная система городского округа включает в себя сеть автомобильных дорог общего пользования протяженностью 316,243 км, в том числе с твердым покрытием – 153,932 км. Протяженность дорог, не отвечающих нормативам, составляет 81,847 км или 53% от протяженности дорог твердым покрытием.  </w:t>
      </w:r>
    </w:p>
    <w:p w:rsidR="00A2449A" w:rsidRPr="00A2449A" w:rsidRDefault="00A2449A" w:rsidP="00A2449A">
      <w:pPr>
        <w:spacing w:line="360" w:lineRule="auto"/>
        <w:ind w:firstLine="567"/>
        <w:jc w:val="both"/>
        <w:rPr>
          <w:sz w:val="28"/>
          <w:szCs w:val="28"/>
        </w:rPr>
      </w:pPr>
      <w:r w:rsidRPr="00A2449A">
        <w:rPr>
          <w:sz w:val="28"/>
          <w:szCs w:val="28"/>
        </w:rPr>
        <w:lastRenderedPageBreak/>
        <w:t>Автомобильных дорог общего пользования регионального значения на территории городского округа Кинель – 14,443 км.</w:t>
      </w:r>
    </w:p>
    <w:p w:rsidR="00A2449A" w:rsidRPr="00A2449A" w:rsidRDefault="00A2449A" w:rsidP="00A2449A">
      <w:pPr>
        <w:spacing w:line="360" w:lineRule="auto"/>
        <w:ind w:firstLine="567"/>
        <w:jc w:val="both"/>
        <w:rPr>
          <w:sz w:val="28"/>
          <w:szCs w:val="28"/>
        </w:rPr>
      </w:pPr>
      <w:r w:rsidRPr="00A2449A">
        <w:rPr>
          <w:sz w:val="28"/>
          <w:szCs w:val="28"/>
        </w:rPr>
        <w:t>Структура пассажирских перевозок в городском округе Кинель организована работой ООО «ЛогистикаСервис». ООО «ЛогистикаСервис» осуществлял пассажирские перевозки по 5-ти городским маршрутам, на которых предоставлялся льготный проезд по социальной карте жителя Самарской области.</w:t>
      </w:r>
    </w:p>
    <w:p w:rsidR="00A2449A" w:rsidRPr="00A2449A" w:rsidRDefault="00A2449A" w:rsidP="00A2449A">
      <w:pPr>
        <w:spacing w:line="360" w:lineRule="auto"/>
        <w:ind w:firstLine="567"/>
        <w:jc w:val="both"/>
        <w:rPr>
          <w:sz w:val="28"/>
          <w:szCs w:val="28"/>
        </w:rPr>
      </w:pPr>
      <w:r w:rsidRPr="00A2449A">
        <w:rPr>
          <w:sz w:val="28"/>
          <w:szCs w:val="28"/>
        </w:rPr>
        <w:t>Количество перевезенных пассажиров транспортом общего пользования за 9 месяцев составило 372483 человека.</w:t>
      </w:r>
    </w:p>
    <w:p w:rsidR="00A2449A" w:rsidRDefault="00A2449A" w:rsidP="00A2449A">
      <w:pPr>
        <w:spacing w:line="360" w:lineRule="auto"/>
        <w:ind w:firstLine="567"/>
        <w:jc w:val="both"/>
        <w:rPr>
          <w:sz w:val="28"/>
          <w:szCs w:val="28"/>
        </w:rPr>
      </w:pPr>
      <w:r w:rsidRPr="00A2449A">
        <w:rPr>
          <w:sz w:val="28"/>
          <w:szCs w:val="28"/>
        </w:rPr>
        <w:t>Потребность населения в муниципальных маршрутах регулярных автомобильных перевозок удовлетворена полностью.</w:t>
      </w:r>
    </w:p>
    <w:p w:rsidR="008A6EAC" w:rsidRPr="00150E14" w:rsidRDefault="00375387" w:rsidP="00063972">
      <w:pPr>
        <w:spacing w:line="360" w:lineRule="auto"/>
        <w:ind w:firstLine="567"/>
        <w:jc w:val="both"/>
        <w:rPr>
          <w:sz w:val="28"/>
          <w:szCs w:val="28"/>
        </w:rPr>
      </w:pPr>
      <w:r w:rsidRPr="00150E14">
        <w:rPr>
          <w:sz w:val="28"/>
          <w:szCs w:val="28"/>
        </w:rPr>
        <w:t>Д</w:t>
      </w:r>
      <w:r w:rsidR="008A6EAC" w:rsidRPr="00150E14">
        <w:rPr>
          <w:sz w:val="28"/>
          <w:szCs w:val="28"/>
        </w:rPr>
        <w:t xml:space="preserve">еятельность </w:t>
      </w:r>
      <w:r w:rsidR="008A6EAC" w:rsidRPr="00150E14">
        <w:rPr>
          <w:b/>
          <w:i/>
          <w:sz w:val="28"/>
          <w:szCs w:val="28"/>
        </w:rPr>
        <w:t>в сфере связи</w:t>
      </w:r>
      <w:r w:rsidR="009043FC" w:rsidRPr="00150E14">
        <w:rPr>
          <w:sz w:val="28"/>
          <w:szCs w:val="28"/>
        </w:rPr>
        <w:t xml:space="preserve">на территории городского округа </w:t>
      </w:r>
      <w:r w:rsidR="008A6EAC" w:rsidRPr="00150E14">
        <w:rPr>
          <w:sz w:val="28"/>
          <w:szCs w:val="28"/>
        </w:rPr>
        <w:t xml:space="preserve">осуществляют такие организации как: </w:t>
      </w:r>
      <w:r w:rsidR="00114405" w:rsidRPr="00150E14">
        <w:rPr>
          <w:sz w:val="28"/>
          <w:szCs w:val="28"/>
        </w:rPr>
        <w:t>Самарский филиал ОАО "Ростелеком", обособленное структурное подразделение «Кинельский почтамт» УФПС Самарской области – филиал ФГУП «Почта России».</w:t>
      </w:r>
    </w:p>
    <w:p w:rsidR="00CB7D0E" w:rsidRPr="00150E14" w:rsidRDefault="00836AD8" w:rsidP="00063972">
      <w:pPr>
        <w:spacing w:line="360" w:lineRule="auto"/>
        <w:ind w:firstLine="567"/>
        <w:jc w:val="both"/>
        <w:rPr>
          <w:sz w:val="28"/>
          <w:szCs w:val="28"/>
        </w:rPr>
      </w:pPr>
      <w:r w:rsidRPr="00150E14">
        <w:rPr>
          <w:sz w:val="28"/>
          <w:szCs w:val="28"/>
        </w:rPr>
        <w:t>Н</w:t>
      </w:r>
      <w:r w:rsidR="008A6EAC" w:rsidRPr="00150E14">
        <w:rPr>
          <w:sz w:val="28"/>
          <w:szCs w:val="28"/>
        </w:rPr>
        <w:t>а территории городского округа продолж</w:t>
      </w:r>
      <w:r w:rsidR="00514FFD" w:rsidRPr="00150E14">
        <w:rPr>
          <w:sz w:val="28"/>
          <w:szCs w:val="28"/>
        </w:rPr>
        <w:t>ается</w:t>
      </w:r>
      <w:r w:rsidR="008A6EAC" w:rsidRPr="00150E14">
        <w:rPr>
          <w:sz w:val="28"/>
          <w:szCs w:val="28"/>
        </w:rPr>
        <w:t xml:space="preserve"> уменьшение количества квартирных телефонных аппаратов в связи с отказом населения от услуг стационарной связи и развитием сотовой связи.</w:t>
      </w:r>
    </w:p>
    <w:p w:rsidR="00836AD8" w:rsidRDefault="00836AD8" w:rsidP="00063972">
      <w:pPr>
        <w:spacing w:line="360" w:lineRule="auto"/>
        <w:ind w:firstLine="567"/>
        <w:jc w:val="both"/>
        <w:rPr>
          <w:sz w:val="28"/>
          <w:szCs w:val="28"/>
        </w:rPr>
      </w:pPr>
      <w:r w:rsidRPr="00150E14">
        <w:rPr>
          <w:sz w:val="28"/>
          <w:szCs w:val="28"/>
        </w:rPr>
        <w:t>Осуществляется местное телевещание – Кинельское ЭКТВ ТРК «Надежда», ретранслирующая канал «Мир» со своими вставками.</w:t>
      </w:r>
    </w:p>
    <w:p w:rsidR="004F51AE" w:rsidRPr="004F51AE" w:rsidRDefault="004F51AE" w:rsidP="004F51AE">
      <w:pPr>
        <w:spacing w:line="360" w:lineRule="auto"/>
        <w:ind w:firstLine="567"/>
        <w:jc w:val="both"/>
        <w:rPr>
          <w:sz w:val="28"/>
          <w:szCs w:val="28"/>
        </w:rPr>
      </w:pPr>
      <w:r w:rsidRPr="004F51AE">
        <w:rPr>
          <w:b/>
          <w:i/>
          <w:sz w:val="28"/>
          <w:szCs w:val="28"/>
        </w:rPr>
        <w:t>Общая численность постоянного населения</w:t>
      </w:r>
      <w:r w:rsidRPr="004F51AE">
        <w:rPr>
          <w:sz w:val="28"/>
          <w:szCs w:val="28"/>
        </w:rPr>
        <w:t xml:space="preserve"> в городском округе Кинель на 01.01.2017 года составила 57 855 человек, в том числе: г. Кинель – 35321 человек, п.г.т. Алексеевка – 11150 человек, п.г.т. Усть-Кинельский – 11384 человек. </w:t>
      </w:r>
    </w:p>
    <w:p w:rsidR="004F51AE" w:rsidRPr="004F51AE" w:rsidRDefault="004F51AE" w:rsidP="004F51AE">
      <w:pPr>
        <w:spacing w:line="360" w:lineRule="auto"/>
        <w:ind w:firstLine="567"/>
        <w:jc w:val="both"/>
        <w:rPr>
          <w:sz w:val="28"/>
          <w:szCs w:val="28"/>
        </w:rPr>
      </w:pPr>
      <w:r w:rsidRPr="004F51AE">
        <w:rPr>
          <w:sz w:val="28"/>
          <w:szCs w:val="28"/>
        </w:rPr>
        <w:t>Среднегодовая численность населения городского округа в 2017 году ожидается на уровне 57,640 тыс. человека. Из них в тр</w:t>
      </w:r>
      <w:r w:rsidR="00957885">
        <w:rPr>
          <w:sz w:val="28"/>
          <w:szCs w:val="28"/>
        </w:rPr>
        <w:t xml:space="preserve">удоспособном возрасте 57,8% (33 </w:t>
      </w:r>
      <w:r w:rsidRPr="004F51AE">
        <w:rPr>
          <w:sz w:val="28"/>
          <w:szCs w:val="28"/>
        </w:rPr>
        <w:t xml:space="preserve">308 чел.), моложе трудоспособного – 17,3% (9972 чел.) и старше трудоспособного – 24,9% (14360 чел.). </w:t>
      </w:r>
    </w:p>
    <w:p w:rsidR="004F51AE" w:rsidRPr="004F51AE" w:rsidRDefault="004F51AE" w:rsidP="004F51AE">
      <w:pPr>
        <w:spacing w:line="360" w:lineRule="auto"/>
        <w:ind w:firstLine="567"/>
        <w:jc w:val="both"/>
        <w:rPr>
          <w:sz w:val="28"/>
          <w:szCs w:val="28"/>
        </w:rPr>
      </w:pPr>
      <w:r w:rsidRPr="004F51AE">
        <w:rPr>
          <w:sz w:val="28"/>
          <w:szCs w:val="28"/>
        </w:rPr>
        <w:t xml:space="preserve">Ежегодно в структуре населения преобладают женщины – 53,4% (30916 чел. – женщины, 26939 чел. – мужчины). В составе детского населения преобладают </w:t>
      </w:r>
      <w:r w:rsidRPr="004F51AE">
        <w:rPr>
          <w:sz w:val="28"/>
          <w:szCs w:val="28"/>
        </w:rPr>
        <w:lastRenderedPageBreak/>
        <w:t xml:space="preserve">дети младшего возраста – 51,5% (всего детей от 0 до 17 лет (включительно) – 11526 чел., дети от 0 до 7 лет (включительно) – 5939 чел.). Положительной тенденцией является фактическое увеличение населения городского округа и увеличение детского населения. </w:t>
      </w:r>
    </w:p>
    <w:p w:rsidR="004F51AE" w:rsidRPr="004F51AE" w:rsidRDefault="004F51AE" w:rsidP="004F51AE">
      <w:pPr>
        <w:spacing w:line="360" w:lineRule="auto"/>
        <w:ind w:firstLine="567"/>
        <w:jc w:val="both"/>
        <w:rPr>
          <w:sz w:val="28"/>
          <w:szCs w:val="28"/>
        </w:rPr>
      </w:pPr>
      <w:r w:rsidRPr="004F51AE">
        <w:rPr>
          <w:sz w:val="28"/>
          <w:szCs w:val="28"/>
        </w:rPr>
        <w:t>В рейтинге городских округов Самарской области за январь-июнь 2017 года городской округ Кинель занимает 1 место по естественному приросту населения.</w:t>
      </w:r>
    </w:p>
    <w:p w:rsidR="004F51AE" w:rsidRPr="004F51AE" w:rsidRDefault="004F51AE" w:rsidP="004F51AE">
      <w:pPr>
        <w:spacing w:line="360" w:lineRule="auto"/>
        <w:ind w:firstLine="567"/>
        <w:jc w:val="both"/>
        <w:rPr>
          <w:sz w:val="28"/>
          <w:szCs w:val="28"/>
        </w:rPr>
      </w:pPr>
      <w:r w:rsidRPr="004F51AE">
        <w:rPr>
          <w:sz w:val="28"/>
          <w:szCs w:val="28"/>
        </w:rPr>
        <w:t xml:space="preserve">За 9 месяцев в городском округе родилось 562 ребенка, что на 15% меньше, чем за соответствующий период прошлого года. </w:t>
      </w:r>
    </w:p>
    <w:p w:rsidR="004F51AE" w:rsidRPr="004F51AE" w:rsidRDefault="004F51AE" w:rsidP="004F51AE">
      <w:pPr>
        <w:spacing w:line="360" w:lineRule="auto"/>
        <w:ind w:firstLine="567"/>
        <w:jc w:val="both"/>
        <w:rPr>
          <w:sz w:val="28"/>
          <w:szCs w:val="28"/>
        </w:rPr>
      </w:pPr>
      <w:r w:rsidRPr="004F51AE">
        <w:rPr>
          <w:sz w:val="28"/>
          <w:szCs w:val="28"/>
        </w:rPr>
        <w:t>Увеличился показатель смертности населения городского округа за 9 месяцев 2017 года в сравнении с аналогичным периодом прошлого года на 3%. Число умерших составило 573 человека.</w:t>
      </w:r>
    </w:p>
    <w:p w:rsidR="004F51AE" w:rsidRPr="004F51AE" w:rsidRDefault="004F51AE" w:rsidP="004F51AE">
      <w:pPr>
        <w:spacing w:line="360" w:lineRule="auto"/>
        <w:ind w:firstLine="567"/>
        <w:jc w:val="both"/>
        <w:rPr>
          <w:sz w:val="28"/>
          <w:szCs w:val="28"/>
        </w:rPr>
      </w:pPr>
      <w:r w:rsidRPr="004F51AE">
        <w:rPr>
          <w:sz w:val="28"/>
          <w:szCs w:val="28"/>
        </w:rPr>
        <w:t>В результате превышения смертности над рождаемостью естественная убыль населения составила 11 человек.</w:t>
      </w:r>
    </w:p>
    <w:p w:rsidR="004F51AE" w:rsidRPr="00150E14" w:rsidRDefault="004F51AE" w:rsidP="004F51AE">
      <w:pPr>
        <w:spacing w:line="360" w:lineRule="auto"/>
        <w:ind w:firstLine="567"/>
        <w:jc w:val="both"/>
        <w:rPr>
          <w:sz w:val="28"/>
          <w:szCs w:val="28"/>
        </w:rPr>
      </w:pPr>
      <w:r w:rsidRPr="004F51AE">
        <w:rPr>
          <w:sz w:val="28"/>
          <w:szCs w:val="28"/>
        </w:rPr>
        <w:t xml:space="preserve">Одним из важных составляющих уровня численности населения является </w:t>
      </w:r>
      <w:r w:rsidRPr="00B10516">
        <w:rPr>
          <w:b/>
          <w:i/>
          <w:sz w:val="28"/>
          <w:szCs w:val="28"/>
        </w:rPr>
        <w:t>миграция</w:t>
      </w:r>
      <w:r w:rsidRPr="004F51AE">
        <w:rPr>
          <w:sz w:val="28"/>
          <w:szCs w:val="28"/>
        </w:rPr>
        <w:t>. Так за январь-июнь миграционный прирост в городском округе составил 213 человек, что в 4,2 раза больше, чем за аналогичный период прошлого года. До конца 2017 года планируется сохранение положительного сальдо миграции населения.</w:t>
      </w:r>
    </w:p>
    <w:p w:rsidR="007F414D" w:rsidRPr="00150E14" w:rsidRDefault="007F414D" w:rsidP="00063972">
      <w:pPr>
        <w:spacing w:line="360" w:lineRule="auto"/>
        <w:ind w:firstLine="567"/>
        <w:jc w:val="both"/>
        <w:rPr>
          <w:b/>
          <w:i/>
          <w:sz w:val="28"/>
          <w:szCs w:val="28"/>
        </w:rPr>
      </w:pPr>
      <w:r w:rsidRPr="00150E14">
        <w:rPr>
          <w:sz w:val="28"/>
          <w:szCs w:val="28"/>
        </w:rPr>
        <w:t xml:space="preserve">Одним из важнейших приоритетов социально-экономической политики администрации городского округа является развитие и совершенствование системы </w:t>
      </w:r>
      <w:r w:rsidRPr="00150E14">
        <w:rPr>
          <w:b/>
          <w:i/>
          <w:sz w:val="28"/>
          <w:szCs w:val="28"/>
        </w:rPr>
        <w:t xml:space="preserve">образования. </w:t>
      </w:r>
    </w:p>
    <w:p w:rsidR="005866E5" w:rsidRPr="005866E5" w:rsidRDefault="005866E5" w:rsidP="005866E5">
      <w:pPr>
        <w:spacing w:line="360" w:lineRule="auto"/>
        <w:ind w:firstLine="567"/>
        <w:jc w:val="both"/>
        <w:rPr>
          <w:sz w:val="28"/>
          <w:szCs w:val="28"/>
        </w:rPr>
      </w:pPr>
      <w:r w:rsidRPr="005866E5">
        <w:rPr>
          <w:sz w:val="28"/>
          <w:szCs w:val="28"/>
        </w:rPr>
        <w:t>На территории городского округа Кинель насчитывается 12 учреждений образования, из них:</w:t>
      </w:r>
    </w:p>
    <w:p w:rsidR="005866E5" w:rsidRPr="005866E5" w:rsidRDefault="005866E5" w:rsidP="005866E5">
      <w:pPr>
        <w:spacing w:line="360" w:lineRule="auto"/>
        <w:ind w:firstLine="567"/>
        <w:jc w:val="both"/>
        <w:rPr>
          <w:sz w:val="28"/>
          <w:szCs w:val="28"/>
        </w:rPr>
      </w:pPr>
      <w:r w:rsidRPr="005866E5">
        <w:rPr>
          <w:sz w:val="28"/>
          <w:szCs w:val="28"/>
        </w:rPr>
        <w:t>- 9 государственных бюджетных общеобразовательных учреждений Самарской области, в которых обучаются 6270 учащихся, в состав ГБОУ СОШ входят: 11 структурных подразделений детских садов, в которых насчитывается 2526 детей и 4 структурных подразделения дополнительного образования детей;</w:t>
      </w:r>
    </w:p>
    <w:p w:rsidR="005866E5" w:rsidRPr="005866E5" w:rsidRDefault="005866E5" w:rsidP="005866E5">
      <w:pPr>
        <w:spacing w:line="360" w:lineRule="auto"/>
        <w:ind w:firstLine="567"/>
        <w:jc w:val="both"/>
        <w:rPr>
          <w:sz w:val="28"/>
          <w:szCs w:val="28"/>
        </w:rPr>
      </w:pPr>
      <w:r w:rsidRPr="005866E5">
        <w:rPr>
          <w:sz w:val="28"/>
          <w:szCs w:val="28"/>
        </w:rPr>
        <w:t>- АНО «Город Детства», в которое принято 383 ребенка;</w:t>
      </w:r>
    </w:p>
    <w:p w:rsidR="005866E5" w:rsidRPr="005866E5" w:rsidRDefault="005866E5" w:rsidP="005866E5">
      <w:pPr>
        <w:spacing w:line="360" w:lineRule="auto"/>
        <w:ind w:firstLine="567"/>
        <w:jc w:val="both"/>
        <w:rPr>
          <w:sz w:val="28"/>
          <w:szCs w:val="28"/>
        </w:rPr>
      </w:pPr>
      <w:r w:rsidRPr="005866E5">
        <w:rPr>
          <w:sz w:val="28"/>
          <w:szCs w:val="28"/>
        </w:rPr>
        <w:lastRenderedPageBreak/>
        <w:t>- частное общеобразовательное учреждение «Школа-интернат № 9 среднего общего образования открытого акционерного общества «Российские железные дороги», в котором обучается 351 ученик;</w:t>
      </w:r>
    </w:p>
    <w:p w:rsidR="005866E5" w:rsidRPr="005866E5" w:rsidRDefault="005866E5" w:rsidP="005866E5">
      <w:pPr>
        <w:spacing w:line="360" w:lineRule="auto"/>
        <w:ind w:firstLine="567"/>
        <w:jc w:val="both"/>
        <w:rPr>
          <w:sz w:val="28"/>
          <w:szCs w:val="28"/>
        </w:rPr>
      </w:pPr>
      <w:r w:rsidRPr="005866E5">
        <w:rPr>
          <w:sz w:val="28"/>
          <w:szCs w:val="28"/>
        </w:rPr>
        <w:t>- ГБОУ СПО «Кинельский государственный техникум», в котором обучается 435 учащихся.</w:t>
      </w:r>
    </w:p>
    <w:p w:rsidR="00DA4B8F" w:rsidRDefault="005866E5" w:rsidP="005866E5">
      <w:pPr>
        <w:spacing w:line="360" w:lineRule="auto"/>
        <w:ind w:firstLine="567"/>
        <w:jc w:val="both"/>
        <w:rPr>
          <w:sz w:val="28"/>
          <w:szCs w:val="28"/>
        </w:rPr>
      </w:pPr>
      <w:r w:rsidRPr="005866E5">
        <w:rPr>
          <w:sz w:val="28"/>
          <w:szCs w:val="28"/>
        </w:rPr>
        <w:t>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На 01.10.2017 года 4418 учащихся образовательных учреждений г.о. Кинель занимались в 175 творческих объединениях, кружках и спортивных секциях по различным направлениям.</w:t>
      </w:r>
    </w:p>
    <w:p w:rsidR="00950902" w:rsidRPr="00950902" w:rsidRDefault="00950902" w:rsidP="00950902">
      <w:pPr>
        <w:spacing w:line="360" w:lineRule="auto"/>
        <w:ind w:firstLine="567"/>
        <w:jc w:val="both"/>
        <w:rPr>
          <w:sz w:val="28"/>
          <w:szCs w:val="28"/>
        </w:rPr>
      </w:pPr>
      <w:r w:rsidRPr="00950902">
        <w:rPr>
          <w:sz w:val="28"/>
          <w:szCs w:val="28"/>
        </w:rPr>
        <w:t xml:space="preserve">Питание учащихся организовано во всех образовательных учреждениях. В школах городского округа Кинель питанием охвачено 80,7 % от общего числа учащихся.  </w:t>
      </w:r>
    </w:p>
    <w:p w:rsidR="00950902" w:rsidRPr="00950902" w:rsidRDefault="00950902" w:rsidP="00950902">
      <w:pPr>
        <w:spacing w:line="360" w:lineRule="auto"/>
        <w:ind w:firstLine="567"/>
        <w:jc w:val="both"/>
        <w:rPr>
          <w:sz w:val="28"/>
          <w:szCs w:val="28"/>
        </w:rPr>
      </w:pPr>
      <w:r w:rsidRPr="00950902">
        <w:rPr>
          <w:sz w:val="28"/>
          <w:szCs w:val="28"/>
        </w:rPr>
        <w:t xml:space="preserve">Система дошкольного образования города представляет собой сеть дошкольных структурных подразделений, обеспечивающих широкий спектр образовательных услуг, отвечающих интересам семьи и общества. </w:t>
      </w:r>
    </w:p>
    <w:p w:rsidR="00950902" w:rsidRPr="00950902" w:rsidRDefault="00950902" w:rsidP="00950902">
      <w:pPr>
        <w:spacing w:line="360" w:lineRule="auto"/>
        <w:ind w:firstLine="567"/>
        <w:jc w:val="both"/>
        <w:rPr>
          <w:sz w:val="28"/>
          <w:szCs w:val="28"/>
        </w:rPr>
      </w:pPr>
      <w:r w:rsidRPr="00950902">
        <w:rPr>
          <w:sz w:val="28"/>
          <w:szCs w:val="28"/>
        </w:rPr>
        <w:t xml:space="preserve">Очередность детей на устройство в детский сад на отчетную дату составляет 2102 ребенка в возрасте от 0 до 7 лет, из них 252 человека в возрасте от 3 до 7 лет – в отложенной очередности. </w:t>
      </w:r>
    </w:p>
    <w:p w:rsidR="00950902" w:rsidRPr="00950902" w:rsidRDefault="00950902" w:rsidP="00950902">
      <w:pPr>
        <w:spacing w:line="360" w:lineRule="auto"/>
        <w:ind w:firstLine="567"/>
        <w:jc w:val="both"/>
        <w:rPr>
          <w:sz w:val="28"/>
          <w:szCs w:val="28"/>
        </w:rPr>
      </w:pPr>
      <w:r w:rsidRPr="00950902">
        <w:rPr>
          <w:sz w:val="28"/>
          <w:szCs w:val="28"/>
        </w:rPr>
        <w:t>В рамках реализации государственной программы Самарской области «Строительство, реконструкция и капитальный ремонт образовательных учреждений Самарской области» до 2020 года» был проведен капитальный ремонт ГБОУ СОШ № 3 г. Кинеля. Кроме ремонта здания, на территории школы оборудована сертифицированная спортивная площадка для сдачи нормативов ГТО.</w:t>
      </w:r>
    </w:p>
    <w:p w:rsidR="00950902" w:rsidRDefault="00950902" w:rsidP="00950902">
      <w:pPr>
        <w:spacing w:line="360" w:lineRule="auto"/>
        <w:ind w:firstLine="567"/>
        <w:jc w:val="both"/>
        <w:rPr>
          <w:sz w:val="28"/>
          <w:szCs w:val="28"/>
        </w:rPr>
      </w:pPr>
      <w:r w:rsidRPr="00950902">
        <w:rPr>
          <w:sz w:val="28"/>
          <w:szCs w:val="28"/>
        </w:rPr>
        <w:t xml:space="preserve">За счет средств муниципального бюджета были проведены ремонтные работы в СП д/с «Золотой петушок» (благоустройство территории), СП д/с «Гнездышко» (ремонт группы), СП д/с «Буратино» и «Золотая рыбка» (ремонт электроснабжения), в ГБОУ СОШ №2 (ремонт санузлов и отопления), ГБОУ СОШ №1 (противопожарные мероприятия), ГБОУ СОШ №11 (ремонт столовой </w:t>
      </w:r>
      <w:r w:rsidRPr="00950902">
        <w:rPr>
          <w:sz w:val="28"/>
          <w:szCs w:val="28"/>
        </w:rPr>
        <w:lastRenderedPageBreak/>
        <w:t>и отопления), ГБОУ СОШ № 9 (ремонт центрального крыльца), ГБОУ СОШ № 10 (благоустройство территории).</w:t>
      </w:r>
    </w:p>
    <w:p w:rsidR="005C184F" w:rsidRPr="00D37200" w:rsidRDefault="005C184F" w:rsidP="00950902">
      <w:pPr>
        <w:spacing w:line="360" w:lineRule="auto"/>
        <w:ind w:firstLine="567"/>
        <w:jc w:val="both"/>
        <w:rPr>
          <w:sz w:val="28"/>
          <w:szCs w:val="28"/>
          <w:highlight w:val="yellow"/>
        </w:rPr>
      </w:pPr>
      <w:r w:rsidRPr="005C184F">
        <w:rPr>
          <w:sz w:val="28"/>
          <w:szCs w:val="28"/>
        </w:rPr>
        <w:t>За счет средств городского бюджета и спонсорской помощи в виде гранта от ООО «Газпром трансгаз Самара» на территории детского сада «Город детства» в День защиты детей прошло праздничное открытие мини стадиона «Олимпийский резерв». Несмотря на миниатюрный размер, здесь есть все необходимое для серьезного спортивного объекта: беговые дорожки, уличные тренажеры, футбольное поле с воротами и трибунами для зрителей, стадион снабжен антитравматичным покрытием.</w:t>
      </w:r>
    </w:p>
    <w:p w:rsidR="006E147F" w:rsidRPr="005C184F" w:rsidRDefault="00472179" w:rsidP="00DA4B8F">
      <w:pPr>
        <w:spacing w:line="360" w:lineRule="auto"/>
        <w:ind w:firstLine="567"/>
        <w:jc w:val="both"/>
        <w:rPr>
          <w:sz w:val="28"/>
          <w:szCs w:val="28"/>
        </w:rPr>
      </w:pPr>
      <w:r w:rsidRPr="005C184F">
        <w:rPr>
          <w:sz w:val="28"/>
          <w:szCs w:val="28"/>
        </w:rPr>
        <w:tab/>
      </w:r>
      <w:r w:rsidR="006E147F" w:rsidRPr="005C184F">
        <w:rPr>
          <w:sz w:val="28"/>
          <w:szCs w:val="28"/>
        </w:rPr>
        <w:t>Существенное влияние на формирование культурной среды города оказывают 1</w:t>
      </w:r>
      <w:r w:rsidR="00E95164">
        <w:rPr>
          <w:sz w:val="28"/>
          <w:szCs w:val="28"/>
        </w:rPr>
        <w:t>7</w:t>
      </w:r>
      <w:r w:rsidR="006E147F" w:rsidRPr="005C184F">
        <w:rPr>
          <w:sz w:val="28"/>
          <w:szCs w:val="28"/>
        </w:rPr>
        <w:t xml:space="preserve"> учреждений </w:t>
      </w:r>
      <w:r w:rsidR="006E147F" w:rsidRPr="005C184F">
        <w:rPr>
          <w:b/>
          <w:i/>
          <w:sz w:val="28"/>
          <w:szCs w:val="28"/>
        </w:rPr>
        <w:t>культуры</w:t>
      </w:r>
      <w:r w:rsidR="006E147F" w:rsidRPr="005C184F">
        <w:rPr>
          <w:sz w:val="28"/>
          <w:szCs w:val="28"/>
        </w:rPr>
        <w:t>.</w:t>
      </w:r>
    </w:p>
    <w:p w:rsidR="005C184F" w:rsidRPr="005C184F" w:rsidRDefault="005C184F" w:rsidP="005C184F">
      <w:pPr>
        <w:shd w:val="clear" w:color="auto" w:fill="FFFFFF"/>
        <w:spacing w:line="360" w:lineRule="auto"/>
        <w:ind w:firstLine="475"/>
        <w:jc w:val="both"/>
        <w:rPr>
          <w:spacing w:val="3"/>
          <w:sz w:val="28"/>
          <w:szCs w:val="28"/>
        </w:rPr>
      </w:pPr>
      <w:r w:rsidRPr="005C184F">
        <w:rPr>
          <w:spacing w:val="3"/>
          <w:sz w:val="28"/>
          <w:szCs w:val="28"/>
        </w:rPr>
        <w:t>В домах культуры работает 89 клубных формирований, число участников которых составляет 2291 человек, из них детей и подростков - 1104.</w:t>
      </w:r>
    </w:p>
    <w:p w:rsidR="005C184F" w:rsidRPr="005C184F" w:rsidRDefault="005C184F" w:rsidP="005C184F">
      <w:pPr>
        <w:shd w:val="clear" w:color="auto" w:fill="FFFFFF"/>
        <w:spacing w:line="360" w:lineRule="auto"/>
        <w:ind w:firstLine="475"/>
        <w:jc w:val="both"/>
        <w:rPr>
          <w:spacing w:val="3"/>
          <w:sz w:val="28"/>
          <w:szCs w:val="28"/>
        </w:rPr>
      </w:pPr>
      <w:r w:rsidRPr="005C184F">
        <w:rPr>
          <w:spacing w:val="3"/>
          <w:sz w:val="28"/>
          <w:szCs w:val="28"/>
        </w:rPr>
        <w:t>В школах искусств городского округа обучаются на 4 отделениях (музыкальное, хореографическое, художественное, театральное) 801 человек.</w:t>
      </w:r>
    </w:p>
    <w:p w:rsidR="005C184F" w:rsidRPr="005C184F" w:rsidRDefault="005C184F" w:rsidP="005C184F">
      <w:pPr>
        <w:shd w:val="clear" w:color="auto" w:fill="FFFFFF"/>
        <w:spacing w:line="360" w:lineRule="auto"/>
        <w:ind w:firstLine="475"/>
        <w:jc w:val="both"/>
        <w:rPr>
          <w:spacing w:val="3"/>
          <w:sz w:val="28"/>
          <w:szCs w:val="28"/>
        </w:rPr>
      </w:pPr>
      <w:r w:rsidRPr="005C184F">
        <w:rPr>
          <w:spacing w:val="3"/>
          <w:sz w:val="28"/>
          <w:szCs w:val="28"/>
        </w:rPr>
        <w:t xml:space="preserve">На 4 отделениях Центра эстетического воспитания (эстетическое, художественное, хореографическое, академический вокал) занимаются 279 воспитанников в возрасте от 3 до 17 лет.    </w:t>
      </w:r>
    </w:p>
    <w:p w:rsidR="005C184F" w:rsidRDefault="005C184F" w:rsidP="005C184F">
      <w:pPr>
        <w:shd w:val="clear" w:color="auto" w:fill="FFFFFF"/>
        <w:spacing w:line="360" w:lineRule="auto"/>
        <w:ind w:firstLine="475"/>
        <w:jc w:val="both"/>
        <w:rPr>
          <w:spacing w:val="3"/>
          <w:sz w:val="28"/>
          <w:szCs w:val="28"/>
        </w:rPr>
      </w:pPr>
      <w:r w:rsidRPr="005C184F">
        <w:rPr>
          <w:spacing w:val="3"/>
          <w:sz w:val="28"/>
          <w:szCs w:val="28"/>
        </w:rPr>
        <w:t>В настоящее время Централизованная библиотечная система городского округа насчитывает 8 библиотек, их услугами пользуются 19 885 читателей.</w:t>
      </w:r>
    </w:p>
    <w:p w:rsidR="006C652F" w:rsidRPr="006C652F" w:rsidRDefault="006C652F" w:rsidP="006C652F">
      <w:pPr>
        <w:shd w:val="clear" w:color="auto" w:fill="FFFFFF"/>
        <w:spacing w:line="360" w:lineRule="auto"/>
        <w:ind w:firstLine="475"/>
        <w:jc w:val="both"/>
        <w:rPr>
          <w:sz w:val="28"/>
          <w:szCs w:val="28"/>
        </w:rPr>
      </w:pPr>
      <w:r w:rsidRPr="006C652F">
        <w:rPr>
          <w:sz w:val="28"/>
          <w:szCs w:val="28"/>
        </w:rPr>
        <w:t>В этом году впервые по инициативе Главы городского округа при поддержке министерства культуры Самарской области состоялся уникальный в своем роде I областной фестиваль молодежных субкультур «ARTиCOOL», в котором приняли участие 250 человек из 19 муниципальных образований Самарской области.</w:t>
      </w:r>
    </w:p>
    <w:p w:rsidR="006C652F" w:rsidRDefault="006C652F" w:rsidP="006C652F">
      <w:pPr>
        <w:shd w:val="clear" w:color="auto" w:fill="FFFFFF"/>
        <w:spacing w:line="360" w:lineRule="auto"/>
        <w:ind w:firstLine="475"/>
        <w:jc w:val="both"/>
        <w:rPr>
          <w:sz w:val="28"/>
          <w:szCs w:val="28"/>
        </w:rPr>
      </w:pPr>
      <w:r w:rsidRPr="006C652F">
        <w:rPr>
          <w:sz w:val="28"/>
          <w:szCs w:val="28"/>
        </w:rPr>
        <w:t xml:space="preserve"> 3-5 августа проведены праздничные мероприятия, посвященные 180-летию города. Важным событием в дни празднование Юбилея города стало открытие первого суперсовременного кинозала «Киномир» в МАУК «Городской Дом культуры». Столь важное событие в жизни города состоялось благодаря победе ГДК в конкурсе по поддержке кинотеатров в малых и средних городах, который проводился Фондом кино.</w:t>
      </w:r>
    </w:p>
    <w:p w:rsidR="003561A1" w:rsidRDefault="003561A1" w:rsidP="006C652F">
      <w:pPr>
        <w:shd w:val="clear" w:color="auto" w:fill="FFFFFF"/>
        <w:spacing w:line="360" w:lineRule="auto"/>
        <w:ind w:firstLine="475"/>
        <w:jc w:val="both"/>
        <w:rPr>
          <w:sz w:val="28"/>
          <w:szCs w:val="28"/>
        </w:rPr>
      </w:pPr>
      <w:r w:rsidRPr="003561A1">
        <w:rPr>
          <w:sz w:val="28"/>
          <w:szCs w:val="28"/>
        </w:rPr>
        <w:lastRenderedPageBreak/>
        <w:t>В июле 2017 года в Самарском речном порту состоялась торжественная церемония наречения военного катера П-424 Черноморского флота новым наименованием «П-424 «Кинель». Мероприятие состоялось в рамках сотрудничества Кинеля и Крымской военно-морской базы Черноморского флота. В рамках данного мероприятия 20 лучших воспитанников ВПК «Патриоты ДООСААФ» и ВПК «Доблесть» были приняты в ряды Всероссийского детско-юношеского военно-патриотического общественного движения «Юнармия».</w:t>
      </w:r>
    </w:p>
    <w:p w:rsidR="002311B4" w:rsidRPr="00AD56B0" w:rsidRDefault="002311B4" w:rsidP="00063972">
      <w:pPr>
        <w:shd w:val="clear" w:color="auto" w:fill="FFFFFF"/>
        <w:spacing w:line="360" w:lineRule="auto"/>
        <w:ind w:firstLine="475"/>
        <w:jc w:val="both"/>
        <w:rPr>
          <w:sz w:val="28"/>
          <w:szCs w:val="28"/>
        </w:rPr>
      </w:pPr>
      <w:r w:rsidRPr="00AD56B0">
        <w:rPr>
          <w:sz w:val="28"/>
          <w:szCs w:val="28"/>
        </w:rPr>
        <w:t xml:space="preserve">Главной задачей городского округа Кинель является развитие </w:t>
      </w:r>
      <w:r w:rsidRPr="00AD56B0">
        <w:rPr>
          <w:b/>
          <w:i/>
          <w:sz w:val="28"/>
          <w:szCs w:val="28"/>
        </w:rPr>
        <w:t>физической культуры и спорта</w:t>
      </w:r>
      <w:r w:rsidRPr="00AD56B0">
        <w:rPr>
          <w:sz w:val="28"/>
          <w:szCs w:val="28"/>
        </w:rPr>
        <w:t xml:space="preserve"> среди всех возрастных и социальных групп населения; развитие физкультурно-оздоровительной работы по месту жительства; проведение спортивно-массовых мероприятий.</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Для активных занятий спортом на территории г. о. Кинель функционируют 70 спортивных сооружений, из них: 1 стадион, 1 бассейн, 1 тир, 37 плоскостных сооружений (в их число входит 8 футбольных полей), 16 спортивных залов и 14 малых залов. В число плоскостных сооружений входят 4 сертифицированные спортивные площадки для выполнения нормативов ВФСК ГТО, 2 из которых установлены в 2017 году, это площадки на территории ГБОУ СОШ №3 и ГБОУ СОШ №2.</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 xml:space="preserve">В настоящее время разработана </w:t>
      </w:r>
      <w:r w:rsidR="00E95164">
        <w:rPr>
          <w:sz w:val="28"/>
          <w:szCs w:val="28"/>
        </w:rPr>
        <w:t>проектно-сметная документация</w:t>
      </w:r>
      <w:r w:rsidRPr="00AD56B0">
        <w:rPr>
          <w:sz w:val="28"/>
          <w:szCs w:val="28"/>
        </w:rPr>
        <w:t xml:space="preserve"> и получено положительное заключение экспертизы по строительству ФОК в г. Кинель, а также подготовлена и направлена на экспертизу документация по строительству ФОК в п.г.т. Алексеевка.</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В городском округе Кинель работают секции по 32 видам спорта с количеством занимающихся 7 576 человек.</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В рамках муниципальной программы «Развитие физической культуры и спорта в городском округе Кинель на 2013-2017 годы» среди детей и подростков было проведено 43 спортивно-массовых мероприятия. Среди взрослого населения проведено 40 мероприятий.</w:t>
      </w:r>
    </w:p>
    <w:p w:rsidR="00AD56B0" w:rsidRDefault="00AD56B0" w:rsidP="00AD56B0">
      <w:pPr>
        <w:shd w:val="clear" w:color="auto" w:fill="FFFFFF"/>
        <w:spacing w:line="360" w:lineRule="auto"/>
        <w:ind w:firstLine="475"/>
        <w:jc w:val="both"/>
        <w:rPr>
          <w:sz w:val="28"/>
          <w:szCs w:val="28"/>
        </w:rPr>
      </w:pPr>
      <w:r w:rsidRPr="00AD56B0">
        <w:rPr>
          <w:sz w:val="28"/>
          <w:szCs w:val="28"/>
        </w:rPr>
        <w:t>1556 спортсменов городского округа приняли участие в 96 выездных мероприятиях.</w:t>
      </w:r>
    </w:p>
    <w:p w:rsidR="00A87DEC" w:rsidRPr="007535AC" w:rsidRDefault="00A87DEC" w:rsidP="00063972">
      <w:pPr>
        <w:spacing w:line="360" w:lineRule="auto"/>
        <w:ind w:firstLine="708"/>
        <w:jc w:val="both"/>
        <w:rPr>
          <w:sz w:val="28"/>
          <w:szCs w:val="28"/>
        </w:rPr>
      </w:pPr>
      <w:r w:rsidRPr="007535AC">
        <w:rPr>
          <w:sz w:val="28"/>
          <w:szCs w:val="28"/>
        </w:rPr>
        <w:lastRenderedPageBreak/>
        <w:t xml:space="preserve">В городском округе уделяется пристальное внимание проблемам </w:t>
      </w:r>
      <w:r w:rsidRPr="007535AC">
        <w:rPr>
          <w:b/>
          <w:i/>
          <w:sz w:val="28"/>
          <w:szCs w:val="28"/>
        </w:rPr>
        <w:t>охраны и сохранения окружающей среды</w:t>
      </w:r>
      <w:r w:rsidRPr="007535AC">
        <w:rPr>
          <w:sz w:val="28"/>
          <w:szCs w:val="28"/>
        </w:rPr>
        <w:t xml:space="preserve">, в том числе озеленению городского округа. Уже массовый характер приобретают работы по высадке деревьев различных пород в период весенней уборки территории городского округа. </w:t>
      </w:r>
    </w:p>
    <w:p w:rsidR="007535AC" w:rsidRPr="007535AC" w:rsidRDefault="007535AC" w:rsidP="007535AC">
      <w:pPr>
        <w:spacing w:line="360" w:lineRule="auto"/>
        <w:ind w:firstLine="708"/>
        <w:jc w:val="both"/>
        <w:rPr>
          <w:sz w:val="28"/>
          <w:szCs w:val="28"/>
        </w:rPr>
      </w:pPr>
      <w:r w:rsidRPr="007535AC">
        <w:rPr>
          <w:sz w:val="28"/>
          <w:szCs w:val="28"/>
        </w:rPr>
        <w:t>2017 год объявлен Годом экологии в России. Экологическая ситуация в город</w:t>
      </w:r>
      <w:r w:rsidR="002C6EA7">
        <w:rPr>
          <w:sz w:val="28"/>
          <w:szCs w:val="28"/>
        </w:rPr>
        <w:t>ском округе</w:t>
      </w:r>
      <w:r w:rsidRPr="007535AC">
        <w:rPr>
          <w:sz w:val="28"/>
          <w:szCs w:val="28"/>
        </w:rPr>
        <w:t xml:space="preserve"> оценивается как стабильная.</w:t>
      </w:r>
    </w:p>
    <w:p w:rsidR="007535AC" w:rsidRPr="007535AC" w:rsidRDefault="007535AC" w:rsidP="007535AC">
      <w:pPr>
        <w:spacing w:line="360" w:lineRule="auto"/>
        <w:ind w:firstLine="708"/>
        <w:jc w:val="both"/>
        <w:rPr>
          <w:sz w:val="28"/>
          <w:szCs w:val="28"/>
        </w:rPr>
      </w:pPr>
      <w:r w:rsidRPr="007535AC">
        <w:rPr>
          <w:sz w:val="28"/>
          <w:szCs w:val="28"/>
        </w:rPr>
        <w:t>Отделом административного, экологического и муниципального контроля:</w:t>
      </w:r>
    </w:p>
    <w:p w:rsidR="007535AC" w:rsidRPr="007535AC" w:rsidRDefault="007535AC" w:rsidP="007535AC">
      <w:pPr>
        <w:spacing w:line="360" w:lineRule="auto"/>
        <w:ind w:firstLine="708"/>
        <w:jc w:val="both"/>
        <w:rPr>
          <w:sz w:val="28"/>
          <w:szCs w:val="28"/>
        </w:rPr>
      </w:pPr>
      <w:r w:rsidRPr="007535AC">
        <w:rPr>
          <w:sz w:val="28"/>
          <w:szCs w:val="28"/>
        </w:rPr>
        <w:t>- зарегистрировано 849 природопользователей;</w:t>
      </w:r>
    </w:p>
    <w:p w:rsidR="007535AC" w:rsidRPr="007535AC" w:rsidRDefault="007535AC" w:rsidP="007535AC">
      <w:pPr>
        <w:spacing w:line="360" w:lineRule="auto"/>
        <w:ind w:firstLine="708"/>
        <w:jc w:val="both"/>
        <w:rPr>
          <w:sz w:val="28"/>
          <w:szCs w:val="28"/>
        </w:rPr>
      </w:pPr>
      <w:r w:rsidRPr="007535AC">
        <w:rPr>
          <w:sz w:val="28"/>
          <w:szCs w:val="28"/>
        </w:rPr>
        <w:t>- разработан План мероприятий по городскому округу Кинель, посвященных Году Экологии и Году особо охраняемых природных территорий, приуроченных к 180-летию города Кинеля. Запланировано более 230 мероприятий, которые проводятся согласно календарному графику.</w:t>
      </w:r>
    </w:p>
    <w:p w:rsidR="007535AC" w:rsidRPr="007535AC" w:rsidRDefault="007535AC" w:rsidP="007535AC">
      <w:pPr>
        <w:spacing w:line="360" w:lineRule="auto"/>
        <w:ind w:firstLine="708"/>
        <w:jc w:val="both"/>
        <w:rPr>
          <w:sz w:val="28"/>
          <w:szCs w:val="28"/>
        </w:rPr>
      </w:pPr>
      <w:r w:rsidRPr="007535AC">
        <w:rPr>
          <w:sz w:val="28"/>
          <w:szCs w:val="28"/>
        </w:rPr>
        <w:t>Предприятия и организации городского округа приняли участие в региональном экологическом конкурсе «ЭкоЛидер-2016».</w:t>
      </w:r>
    </w:p>
    <w:p w:rsidR="007535AC" w:rsidRPr="007535AC" w:rsidRDefault="007535AC" w:rsidP="007535AC">
      <w:pPr>
        <w:spacing w:line="360" w:lineRule="auto"/>
        <w:ind w:firstLine="708"/>
        <w:jc w:val="both"/>
        <w:rPr>
          <w:sz w:val="28"/>
          <w:szCs w:val="28"/>
        </w:rPr>
      </w:pPr>
      <w:r w:rsidRPr="007535AC">
        <w:rPr>
          <w:sz w:val="28"/>
          <w:szCs w:val="28"/>
        </w:rPr>
        <w:t>В рамках действия муниципальной программы «Экологическая программа городского округа Кинель Самарской области на 2016-2020 годы»:</w:t>
      </w:r>
    </w:p>
    <w:p w:rsidR="007535AC" w:rsidRPr="007535AC" w:rsidRDefault="007535AC" w:rsidP="007535AC">
      <w:pPr>
        <w:spacing w:line="360" w:lineRule="auto"/>
        <w:ind w:firstLine="708"/>
        <w:jc w:val="both"/>
        <w:rPr>
          <w:sz w:val="28"/>
          <w:szCs w:val="28"/>
        </w:rPr>
      </w:pPr>
      <w:r w:rsidRPr="007535AC">
        <w:rPr>
          <w:sz w:val="28"/>
          <w:szCs w:val="28"/>
        </w:rPr>
        <w:t>- приобретено за счет средств бюджета городского округа Кинель и высажено в грунт 720 саженцев деревьев и кустарников;</w:t>
      </w:r>
    </w:p>
    <w:p w:rsidR="007535AC" w:rsidRPr="007535AC" w:rsidRDefault="007535AC" w:rsidP="007535AC">
      <w:pPr>
        <w:spacing w:line="360" w:lineRule="auto"/>
        <w:ind w:firstLine="708"/>
        <w:jc w:val="both"/>
        <w:rPr>
          <w:sz w:val="28"/>
          <w:szCs w:val="28"/>
        </w:rPr>
      </w:pPr>
      <w:r w:rsidRPr="007535AC">
        <w:rPr>
          <w:sz w:val="28"/>
          <w:szCs w:val="28"/>
        </w:rPr>
        <w:t>- проведена обработка от клещей и комаров мест массового отдыха населения (Парк Победы и Детский Парк).</w:t>
      </w:r>
    </w:p>
    <w:p w:rsidR="007535AC" w:rsidRPr="00D37200" w:rsidRDefault="007535AC" w:rsidP="007535AC">
      <w:pPr>
        <w:spacing w:line="360" w:lineRule="auto"/>
        <w:ind w:firstLine="708"/>
        <w:jc w:val="both"/>
        <w:rPr>
          <w:sz w:val="28"/>
          <w:szCs w:val="28"/>
          <w:highlight w:val="yellow"/>
        </w:rPr>
      </w:pPr>
      <w:r w:rsidRPr="007535AC">
        <w:rPr>
          <w:sz w:val="28"/>
          <w:szCs w:val="28"/>
        </w:rPr>
        <w:t>В отчетном периоде были проведены акция «Чистый берег» и Всероссийский экологический субботник «Зеленая Весна».</w:t>
      </w:r>
    </w:p>
    <w:p w:rsidR="00C80275" w:rsidRDefault="00C80275" w:rsidP="00063972">
      <w:pPr>
        <w:spacing w:line="360" w:lineRule="auto"/>
        <w:ind w:firstLine="567"/>
        <w:jc w:val="both"/>
        <w:rPr>
          <w:sz w:val="28"/>
          <w:szCs w:val="28"/>
        </w:rPr>
      </w:pPr>
      <w:r w:rsidRPr="00C80275">
        <w:rPr>
          <w:sz w:val="28"/>
          <w:szCs w:val="28"/>
        </w:rPr>
        <w:t>Основные предприятия-загрязнители природной среды: ЗАО «Ки-нельагропласт», ООО «АЛПЛА», ООО ПКФ «Спутник», ООО «Стайр», ЗАО «Кинельский хлебозавод», ООО «Средне-волжская Логистическая Компания», ООО «Мелиорация», ООО «Премиум», ООО «Экопром», ООО «Барк», ООО ПКФ «Бетон-Кинель» и подразделения железной дороги.</w:t>
      </w:r>
    </w:p>
    <w:p w:rsidR="00D7176E" w:rsidRPr="00D7176E" w:rsidRDefault="00D7176E" w:rsidP="00D7176E">
      <w:pPr>
        <w:spacing w:line="360" w:lineRule="auto"/>
        <w:ind w:firstLine="567"/>
        <w:jc w:val="both"/>
        <w:rPr>
          <w:sz w:val="28"/>
          <w:szCs w:val="28"/>
        </w:rPr>
      </w:pPr>
      <w:r w:rsidRPr="00D7176E">
        <w:rPr>
          <w:sz w:val="28"/>
          <w:szCs w:val="28"/>
        </w:rPr>
        <w:t xml:space="preserve">Функция </w:t>
      </w:r>
      <w:r w:rsidRPr="00D7176E">
        <w:rPr>
          <w:b/>
          <w:i/>
          <w:sz w:val="28"/>
          <w:szCs w:val="28"/>
        </w:rPr>
        <w:t>предоставления государственных и муниципальных услуг</w:t>
      </w:r>
      <w:r w:rsidRPr="00D7176E">
        <w:rPr>
          <w:sz w:val="28"/>
          <w:szCs w:val="28"/>
        </w:rPr>
        <w:t xml:space="preserve"> населению является первичной функцией в деятельности администрации </w:t>
      </w:r>
      <w:r w:rsidRPr="00D7176E">
        <w:rPr>
          <w:sz w:val="28"/>
          <w:szCs w:val="28"/>
        </w:rPr>
        <w:lastRenderedPageBreak/>
        <w:t xml:space="preserve">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D7176E" w:rsidRPr="00D7176E" w:rsidRDefault="00D7176E" w:rsidP="00D7176E">
      <w:pPr>
        <w:spacing w:line="360" w:lineRule="auto"/>
        <w:ind w:firstLine="567"/>
        <w:jc w:val="both"/>
        <w:rPr>
          <w:sz w:val="28"/>
          <w:szCs w:val="28"/>
        </w:rPr>
      </w:pPr>
      <w:r w:rsidRPr="00D7176E">
        <w:rPr>
          <w:sz w:val="28"/>
          <w:szCs w:val="28"/>
        </w:rPr>
        <w:t xml:space="preserve">Весь спектр государственных и муниципальных услуг населению по принципу «одного окна» в г. о. Кинель предоставляется МБУ «МФЦ». </w:t>
      </w:r>
    </w:p>
    <w:p w:rsidR="00D7176E" w:rsidRPr="00D7176E" w:rsidRDefault="00D7176E" w:rsidP="00D7176E">
      <w:pPr>
        <w:spacing w:line="360" w:lineRule="auto"/>
        <w:ind w:firstLine="567"/>
        <w:jc w:val="both"/>
        <w:rPr>
          <w:sz w:val="28"/>
          <w:szCs w:val="28"/>
        </w:rPr>
      </w:pPr>
      <w:r w:rsidRPr="00D7176E">
        <w:rPr>
          <w:sz w:val="28"/>
          <w:szCs w:val="28"/>
        </w:rPr>
        <w:t>Структура МБУ «МФЦ» состоит из центрального отделения, который находится по адресу: г. Кинель, ул. Маяковского д.80 А, а также двух территориально обособленных структурных подразделений (офисов) находящихся по адресу: г. Кинель, п.г.т. Усть-Кинельский, ул. Студенческая, д. 5 и г. Кинель, п.г.т. Алексеевка, ул. Гагарина, д. 5.</w:t>
      </w:r>
    </w:p>
    <w:p w:rsidR="00D7176E" w:rsidRPr="00D7176E" w:rsidRDefault="00D7176E" w:rsidP="00D7176E">
      <w:pPr>
        <w:spacing w:line="360" w:lineRule="auto"/>
        <w:ind w:firstLine="567"/>
        <w:jc w:val="both"/>
        <w:rPr>
          <w:sz w:val="28"/>
          <w:szCs w:val="28"/>
        </w:rPr>
      </w:pPr>
      <w:r w:rsidRPr="00D7176E">
        <w:rPr>
          <w:sz w:val="28"/>
          <w:szCs w:val="28"/>
        </w:rPr>
        <w:t xml:space="preserve">  Многофункциональный центр предоставляет населению городского округа Кинель </w:t>
      </w:r>
      <w:r w:rsidR="00415FF9">
        <w:rPr>
          <w:sz w:val="28"/>
          <w:szCs w:val="28"/>
        </w:rPr>
        <w:t>194</w:t>
      </w:r>
      <w:r w:rsidRPr="00D7176E">
        <w:rPr>
          <w:sz w:val="28"/>
          <w:szCs w:val="28"/>
        </w:rPr>
        <w:t xml:space="preserve"> государственны</w:t>
      </w:r>
      <w:r w:rsidR="00415FF9">
        <w:rPr>
          <w:sz w:val="28"/>
          <w:szCs w:val="28"/>
        </w:rPr>
        <w:t>е</w:t>
      </w:r>
      <w:r w:rsidRPr="00D7176E">
        <w:rPr>
          <w:sz w:val="28"/>
          <w:szCs w:val="28"/>
        </w:rPr>
        <w:t xml:space="preserve"> и муниципальны</w:t>
      </w:r>
      <w:r w:rsidR="00415FF9">
        <w:rPr>
          <w:sz w:val="28"/>
          <w:szCs w:val="28"/>
        </w:rPr>
        <w:t>е</w:t>
      </w:r>
      <w:r w:rsidRPr="00D7176E">
        <w:rPr>
          <w:sz w:val="28"/>
          <w:szCs w:val="28"/>
        </w:rPr>
        <w:t xml:space="preserve"> услуг</w:t>
      </w:r>
      <w:r w:rsidR="00415FF9">
        <w:rPr>
          <w:sz w:val="28"/>
          <w:szCs w:val="28"/>
        </w:rPr>
        <w:t>и.</w:t>
      </w:r>
    </w:p>
    <w:p w:rsidR="00D7176E" w:rsidRPr="00D7176E" w:rsidRDefault="00D7176E" w:rsidP="00D7176E">
      <w:pPr>
        <w:spacing w:line="360" w:lineRule="auto"/>
        <w:ind w:firstLine="567"/>
        <w:jc w:val="both"/>
        <w:rPr>
          <w:sz w:val="28"/>
          <w:szCs w:val="28"/>
        </w:rPr>
      </w:pPr>
      <w:r w:rsidRPr="00D7176E">
        <w:rPr>
          <w:sz w:val="28"/>
          <w:szCs w:val="28"/>
        </w:rPr>
        <w:t>Ежегодно в МФЦ наблюдается положительная динамика роста предоставления государственных и муниципальных услуг. За 3 квартал 2017 года специалистами МБУ «МФЦ» оказано 17 803 консультации, оказано 1 297 дополнительных платных услуг.</w:t>
      </w:r>
    </w:p>
    <w:p w:rsidR="00D7176E" w:rsidRDefault="00D7176E" w:rsidP="00D7176E">
      <w:pPr>
        <w:spacing w:line="360" w:lineRule="auto"/>
        <w:ind w:firstLine="567"/>
        <w:jc w:val="both"/>
        <w:rPr>
          <w:sz w:val="28"/>
          <w:szCs w:val="28"/>
        </w:rPr>
      </w:pPr>
      <w:r w:rsidRPr="00D7176E">
        <w:rPr>
          <w:sz w:val="28"/>
          <w:szCs w:val="28"/>
        </w:rPr>
        <w:t>По итогам рейтинга среди 37 МФЦ Самарской области, проведенного комиссией при Администрации Губернатора Самарской области по повышению качества предоставления государственных и муниципальных услуг, многофункциональный центр г.о. Кинель занял 1 место</w:t>
      </w:r>
      <w:r w:rsidR="008F432F">
        <w:rPr>
          <w:sz w:val="28"/>
          <w:szCs w:val="28"/>
        </w:rPr>
        <w:t xml:space="preserve">. </w:t>
      </w:r>
    </w:p>
    <w:p w:rsidR="008F432F" w:rsidRDefault="008926C4" w:rsidP="00D7176E">
      <w:pPr>
        <w:spacing w:line="360" w:lineRule="auto"/>
        <w:ind w:firstLine="567"/>
        <w:jc w:val="both"/>
        <w:rPr>
          <w:sz w:val="28"/>
          <w:szCs w:val="28"/>
        </w:rPr>
      </w:pPr>
      <w:r w:rsidRPr="008926C4">
        <w:rPr>
          <w:sz w:val="28"/>
          <w:szCs w:val="28"/>
        </w:rPr>
        <w:t xml:space="preserve">Для взаимодействия жителей городского округа с органами местного самоуправления по реализации принципов развития гражданского общества, привлечение жителей и общественных организаций к вопросам управления городом, к содействию решению местных проблем, </w:t>
      </w:r>
      <w:r w:rsidRPr="008926C4">
        <w:rPr>
          <w:b/>
          <w:i/>
          <w:sz w:val="28"/>
          <w:szCs w:val="28"/>
        </w:rPr>
        <w:t>Общественная палата</w:t>
      </w:r>
      <w:r w:rsidRPr="008926C4">
        <w:rPr>
          <w:sz w:val="28"/>
          <w:szCs w:val="28"/>
        </w:rPr>
        <w:t xml:space="preserve"> городского округа Кинель начала активную работу по вовлечению жителей города в реализацию социально-значимых федеральных проектов по благоустройству города, таких как «Парки малых городов», «Создание комфортной городской среды».</w:t>
      </w:r>
    </w:p>
    <w:p w:rsidR="00883600" w:rsidRPr="00883600" w:rsidRDefault="00883600" w:rsidP="00883600">
      <w:pPr>
        <w:spacing w:line="360" w:lineRule="auto"/>
        <w:ind w:firstLine="567"/>
        <w:jc w:val="both"/>
        <w:rPr>
          <w:sz w:val="28"/>
          <w:szCs w:val="28"/>
        </w:rPr>
      </w:pPr>
      <w:r w:rsidRPr="00883600">
        <w:rPr>
          <w:sz w:val="28"/>
          <w:szCs w:val="28"/>
        </w:rPr>
        <w:t xml:space="preserve">В августе текущего года городской округ Кинель праздновал 180–летний юбилей. Поэтому, наряду с исполнением принятых социальных обязательств, </w:t>
      </w:r>
      <w:r w:rsidRPr="00883600">
        <w:rPr>
          <w:sz w:val="28"/>
          <w:szCs w:val="28"/>
        </w:rPr>
        <w:lastRenderedPageBreak/>
        <w:t>особое внимание было уделено благоустройству городской территории, проведена большая работа по ремонту и асфальтированию улиц.</w:t>
      </w:r>
    </w:p>
    <w:p w:rsidR="00390758" w:rsidRPr="003C41FE" w:rsidRDefault="00830808" w:rsidP="00063972">
      <w:pPr>
        <w:spacing w:line="360" w:lineRule="auto"/>
        <w:ind w:firstLine="567"/>
        <w:jc w:val="both"/>
        <w:rPr>
          <w:sz w:val="28"/>
          <w:szCs w:val="28"/>
        </w:rPr>
      </w:pPr>
      <w:r w:rsidRPr="003C41FE">
        <w:rPr>
          <w:sz w:val="28"/>
          <w:szCs w:val="28"/>
        </w:rPr>
        <w:t>Подводя итоги, можно сказать, что в экономике городского округа в 201</w:t>
      </w:r>
      <w:r w:rsidR="00C80275" w:rsidRPr="003C41FE">
        <w:rPr>
          <w:sz w:val="28"/>
          <w:szCs w:val="28"/>
        </w:rPr>
        <w:t>7</w:t>
      </w:r>
      <w:r w:rsidRPr="003C41FE">
        <w:rPr>
          <w:sz w:val="28"/>
          <w:szCs w:val="28"/>
        </w:rPr>
        <w:t xml:space="preserve"> году наблюдается положительная динамика таких макроэкономических показателей как</w:t>
      </w:r>
      <w:r w:rsidR="00641E75">
        <w:rPr>
          <w:sz w:val="28"/>
          <w:szCs w:val="28"/>
        </w:rPr>
        <w:t xml:space="preserve">: </w:t>
      </w:r>
      <w:r w:rsidRPr="003C41FE">
        <w:rPr>
          <w:sz w:val="28"/>
          <w:szCs w:val="28"/>
        </w:rPr>
        <w:t>отгрузк</w:t>
      </w:r>
      <w:r w:rsidR="009561BF">
        <w:rPr>
          <w:sz w:val="28"/>
          <w:szCs w:val="28"/>
        </w:rPr>
        <w:t>а</w:t>
      </w:r>
      <w:r w:rsidRPr="003C41FE">
        <w:rPr>
          <w:sz w:val="28"/>
          <w:szCs w:val="28"/>
        </w:rPr>
        <w:t xml:space="preserve"> товаров собственного производства в стоимостном выражении,рост среднемесячной заработной платы, </w:t>
      </w:r>
      <w:r w:rsidRPr="002B05D2">
        <w:rPr>
          <w:sz w:val="28"/>
          <w:szCs w:val="28"/>
        </w:rPr>
        <w:t xml:space="preserve">увеличение ввода в эксплуатацию жилых домов. </w:t>
      </w:r>
      <w:r w:rsidRPr="003C41FE">
        <w:rPr>
          <w:sz w:val="28"/>
          <w:szCs w:val="28"/>
        </w:rPr>
        <w:t xml:space="preserve">Однако наряду с позитивными моментами в развитии экономики городского округа отмечается снижение инвестиционной активности, </w:t>
      </w:r>
      <w:r w:rsidR="00785574" w:rsidRPr="003C41FE">
        <w:rPr>
          <w:sz w:val="28"/>
          <w:szCs w:val="28"/>
        </w:rPr>
        <w:t>незначительное снижение розничного товарооборота</w:t>
      </w:r>
      <w:r w:rsidR="002B05D2">
        <w:rPr>
          <w:sz w:val="28"/>
          <w:szCs w:val="28"/>
        </w:rPr>
        <w:t xml:space="preserve">, </w:t>
      </w:r>
      <w:r w:rsidR="002B05D2" w:rsidRPr="002B05D2">
        <w:rPr>
          <w:sz w:val="28"/>
          <w:szCs w:val="28"/>
        </w:rPr>
        <w:t>снижениерождаемости</w:t>
      </w:r>
      <w:r w:rsidR="002B05D2">
        <w:rPr>
          <w:sz w:val="28"/>
          <w:szCs w:val="28"/>
        </w:rPr>
        <w:t>,</w:t>
      </w:r>
      <w:r w:rsidR="002B05D2" w:rsidRPr="002B05D2">
        <w:rPr>
          <w:sz w:val="28"/>
          <w:szCs w:val="28"/>
        </w:rPr>
        <w:t>увеличение</w:t>
      </w:r>
      <w:r w:rsidR="00641E75" w:rsidRPr="00641E75">
        <w:rPr>
          <w:sz w:val="28"/>
          <w:szCs w:val="28"/>
        </w:rPr>
        <w:t>смертности</w:t>
      </w:r>
      <w:r w:rsidRPr="003C41FE">
        <w:rPr>
          <w:sz w:val="28"/>
          <w:szCs w:val="28"/>
        </w:rPr>
        <w:t>.</w:t>
      </w:r>
    </w:p>
    <w:p w:rsidR="003561A1" w:rsidRDefault="00883600" w:rsidP="00063972">
      <w:pPr>
        <w:spacing w:line="360" w:lineRule="auto"/>
        <w:ind w:firstLine="567"/>
        <w:jc w:val="both"/>
        <w:rPr>
          <w:sz w:val="28"/>
          <w:szCs w:val="28"/>
          <w:highlight w:val="yellow"/>
        </w:rPr>
      </w:pPr>
      <w:r w:rsidRPr="00883600">
        <w:rPr>
          <w:sz w:val="28"/>
          <w:szCs w:val="28"/>
        </w:rPr>
        <w:t>Первостепенной задачей администрации городского округа было и остается, чтобы городской округ Кинель оставался активно работающим, комфортным и удобным для жизни.</w:t>
      </w:r>
    </w:p>
    <w:sectPr w:rsidR="003561A1" w:rsidSect="00113138">
      <w:headerReference w:type="even" r:id="rId8"/>
      <w:footerReference w:type="default" r:id="rId9"/>
      <w:pgSz w:w="11906" w:h="16838" w:code="9"/>
      <w:pgMar w:top="851" w:right="851" w:bottom="567" w:left="1247" w:header="851"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8C7" w:rsidRDefault="002C68C7">
      <w:r>
        <w:separator/>
      </w:r>
    </w:p>
  </w:endnote>
  <w:endnote w:type="continuationSeparator" w:id="1">
    <w:p w:rsidR="002C68C7" w:rsidRDefault="002C6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09476"/>
      <w:docPartObj>
        <w:docPartGallery w:val="Page Numbers (Bottom of Page)"/>
        <w:docPartUnique/>
      </w:docPartObj>
    </w:sdtPr>
    <w:sdtEndPr>
      <w:rPr>
        <w:sz w:val="24"/>
        <w:szCs w:val="24"/>
      </w:rPr>
    </w:sdtEndPr>
    <w:sdtContent>
      <w:p w:rsidR="00EC677B" w:rsidRPr="00EC677B" w:rsidRDefault="006137EB">
        <w:pPr>
          <w:pStyle w:val="af"/>
          <w:jc w:val="center"/>
          <w:rPr>
            <w:sz w:val="24"/>
            <w:szCs w:val="24"/>
          </w:rPr>
        </w:pPr>
        <w:r w:rsidRPr="00EC677B">
          <w:rPr>
            <w:sz w:val="24"/>
            <w:szCs w:val="24"/>
          </w:rPr>
          <w:fldChar w:fldCharType="begin"/>
        </w:r>
        <w:r w:rsidR="00EC677B" w:rsidRPr="00EC677B">
          <w:rPr>
            <w:sz w:val="24"/>
            <w:szCs w:val="24"/>
          </w:rPr>
          <w:instrText>PAGE   \* MERGEFORMAT</w:instrText>
        </w:r>
        <w:r w:rsidRPr="00EC677B">
          <w:rPr>
            <w:sz w:val="24"/>
            <w:szCs w:val="24"/>
          </w:rPr>
          <w:fldChar w:fldCharType="separate"/>
        </w:r>
        <w:r w:rsidR="007A04BD">
          <w:rPr>
            <w:noProof/>
            <w:sz w:val="24"/>
            <w:szCs w:val="24"/>
          </w:rPr>
          <w:t>1</w:t>
        </w:r>
        <w:r w:rsidRPr="00EC677B">
          <w:rPr>
            <w:sz w:val="24"/>
            <w:szCs w:val="24"/>
          </w:rPr>
          <w:fldChar w:fldCharType="end"/>
        </w:r>
      </w:p>
    </w:sdtContent>
  </w:sdt>
  <w:p w:rsidR="00EC677B" w:rsidRDefault="00EC677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8C7" w:rsidRDefault="002C68C7">
      <w:r>
        <w:separator/>
      </w:r>
    </w:p>
  </w:footnote>
  <w:footnote w:type="continuationSeparator" w:id="1">
    <w:p w:rsidR="002C68C7" w:rsidRDefault="002C6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97" w:rsidRDefault="006137EB" w:rsidP="00034941">
    <w:pPr>
      <w:pStyle w:val="a4"/>
      <w:framePr w:wrap="around" w:vAnchor="text" w:hAnchor="margin" w:xAlign="center" w:y="1"/>
      <w:rPr>
        <w:rStyle w:val="a6"/>
      </w:rPr>
    </w:pPr>
    <w:r>
      <w:rPr>
        <w:rStyle w:val="a6"/>
      </w:rPr>
      <w:fldChar w:fldCharType="begin"/>
    </w:r>
    <w:r w:rsidR="00573A97">
      <w:rPr>
        <w:rStyle w:val="a6"/>
      </w:rPr>
      <w:instrText xml:space="preserve">PAGE  </w:instrText>
    </w:r>
    <w:r>
      <w:rPr>
        <w:rStyle w:val="a6"/>
      </w:rPr>
      <w:fldChar w:fldCharType="separate"/>
    </w:r>
    <w:r w:rsidR="00573A97">
      <w:rPr>
        <w:rStyle w:val="a6"/>
        <w:noProof/>
      </w:rPr>
      <w:t>36</w:t>
    </w:r>
    <w:r>
      <w:rPr>
        <w:rStyle w:val="a6"/>
      </w:rPr>
      <w:fldChar w:fldCharType="end"/>
    </w:r>
  </w:p>
  <w:p w:rsidR="00573A97" w:rsidRDefault="00573A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8">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35FCC"/>
    <w:multiLevelType w:val="hybridMultilevel"/>
    <w:tmpl w:val="294CA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34644F7"/>
    <w:multiLevelType w:val="hybridMultilevel"/>
    <w:tmpl w:val="93C6AE58"/>
    <w:lvl w:ilvl="0" w:tplc="B2E6CA46">
      <w:start w:val="9"/>
      <w:numFmt w:val="bullet"/>
      <w:lvlText w:val=""/>
      <w:lvlJc w:val="left"/>
      <w:pPr>
        <w:ind w:left="927" w:hanging="360"/>
      </w:pPr>
      <w:rPr>
        <w:rFonts w:ascii="Symbol" w:eastAsia="MS Mincho"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8">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1"/>
  </w:num>
  <w:num w:numId="5">
    <w:abstractNumId w:val="18"/>
  </w:num>
  <w:num w:numId="6">
    <w:abstractNumId w:val="15"/>
  </w:num>
  <w:num w:numId="7">
    <w:abstractNumId w:val="6"/>
  </w:num>
  <w:num w:numId="8">
    <w:abstractNumId w:val="1"/>
  </w:num>
  <w:num w:numId="9">
    <w:abstractNumId w:val="13"/>
  </w:num>
  <w:num w:numId="10">
    <w:abstractNumId w:val="7"/>
  </w:num>
  <w:num w:numId="11">
    <w:abstractNumId w:val="16"/>
  </w:num>
  <w:num w:numId="12">
    <w:abstractNumId w:val="3"/>
  </w:num>
  <w:num w:numId="13">
    <w:abstractNumId w:val="9"/>
  </w:num>
  <w:num w:numId="14">
    <w:abstractNumId w:val="12"/>
  </w:num>
  <w:num w:numId="15">
    <w:abstractNumId w:val="10"/>
  </w:num>
  <w:num w:numId="16">
    <w:abstractNumId w:val="2"/>
  </w:num>
  <w:num w:numId="17">
    <w:abstractNumId w:val="17"/>
  </w:num>
  <w:num w:numId="18">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34941"/>
    <w:rsid w:val="0000021A"/>
    <w:rsid w:val="00000262"/>
    <w:rsid w:val="00000313"/>
    <w:rsid w:val="00000863"/>
    <w:rsid w:val="000009C8"/>
    <w:rsid w:val="00001C0D"/>
    <w:rsid w:val="00002E7C"/>
    <w:rsid w:val="000034A2"/>
    <w:rsid w:val="00003643"/>
    <w:rsid w:val="00003981"/>
    <w:rsid w:val="000045BD"/>
    <w:rsid w:val="00004DDD"/>
    <w:rsid w:val="00005023"/>
    <w:rsid w:val="0000555D"/>
    <w:rsid w:val="00005CA8"/>
    <w:rsid w:val="00006AA3"/>
    <w:rsid w:val="00006D00"/>
    <w:rsid w:val="00006D45"/>
    <w:rsid w:val="00006DCB"/>
    <w:rsid w:val="000071F3"/>
    <w:rsid w:val="00007532"/>
    <w:rsid w:val="0000774F"/>
    <w:rsid w:val="00007837"/>
    <w:rsid w:val="00007B6C"/>
    <w:rsid w:val="000108AE"/>
    <w:rsid w:val="000108C5"/>
    <w:rsid w:val="0001094C"/>
    <w:rsid w:val="0001099E"/>
    <w:rsid w:val="00010C3C"/>
    <w:rsid w:val="0001123C"/>
    <w:rsid w:val="00011B23"/>
    <w:rsid w:val="00012A0D"/>
    <w:rsid w:val="00012D6F"/>
    <w:rsid w:val="00012DCE"/>
    <w:rsid w:val="00012FF4"/>
    <w:rsid w:val="00013212"/>
    <w:rsid w:val="000137FF"/>
    <w:rsid w:val="000138B7"/>
    <w:rsid w:val="000140C9"/>
    <w:rsid w:val="0001458B"/>
    <w:rsid w:val="00014747"/>
    <w:rsid w:val="00014987"/>
    <w:rsid w:val="000163F0"/>
    <w:rsid w:val="0001662D"/>
    <w:rsid w:val="000174C6"/>
    <w:rsid w:val="0001754F"/>
    <w:rsid w:val="000175A3"/>
    <w:rsid w:val="000175BC"/>
    <w:rsid w:val="00017AF0"/>
    <w:rsid w:val="00017D12"/>
    <w:rsid w:val="000201E0"/>
    <w:rsid w:val="00020342"/>
    <w:rsid w:val="0002094F"/>
    <w:rsid w:val="00020D45"/>
    <w:rsid w:val="00022C4F"/>
    <w:rsid w:val="00022F7B"/>
    <w:rsid w:val="000238D2"/>
    <w:rsid w:val="00023AF5"/>
    <w:rsid w:val="000245C8"/>
    <w:rsid w:val="000246A6"/>
    <w:rsid w:val="0002499D"/>
    <w:rsid w:val="00025109"/>
    <w:rsid w:val="000255AD"/>
    <w:rsid w:val="000256EE"/>
    <w:rsid w:val="00025A2E"/>
    <w:rsid w:val="000264C3"/>
    <w:rsid w:val="0002662F"/>
    <w:rsid w:val="00026B59"/>
    <w:rsid w:val="00026E78"/>
    <w:rsid w:val="00026ED1"/>
    <w:rsid w:val="00030320"/>
    <w:rsid w:val="000306F9"/>
    <w:rsid w:val="000309EC"/>
    <w:rsid w:val="00031261"/>
    <w:rsid w:val="00031C82"/>
    <w:rsid w:val="0003224E"/>
    <w:rsid w:val="00032342"/>
    <w:rsid w:val="000327B2"/>
    <w:rsid w:val="00032C8B"/>
    <w:rsid w:val="00033098"/>
    <w:rsid w:val="0003328B"/>
    <w:rsid w:val="00033964"/>
    <w:rsid w:val="000339CE"/>
    <w:rsid w:val="00033EFA"/>
    <w:rsid w:val="00034724"/>
    <w:rsid w:val="00034941"/>
    <w:rsid w:val="000352BC"/>
    <w:rsid w:val="00035428"/>
    <w:rsid w:val="000356A3"/>
    <w:rsid w:val="00036418"/>
    <w:rsid w:val="00036D71"/>
    <w:rsid w:val="00037211"/>
    <w:rsid w:val="00037510"/>
    <w:rsid w:val="00037B20"/>
    <w:rsid w:val="00037C4F"/>
    <w:rsid w:val="00040009"/>
    <w:rsid w:val="00040477"/>
    <w:rsid w:val="00040857"/>
    <w:rsid w:val="00040DAD"/>
    <w:rsid w:val="000418FC"/>
    <w:rsid w:val="00041BC9"/>
    <w:rsid w:val="00041E96"/>
    <w:rsid w:val="00041F66"/>
    <w:rsid w:val="000424DB"/>
    <w:rsid w:val="00042D94"/>
    <w:rsid w:val="00042F6D"/>
    <w:rsid w:val="0004321E"/>
    <w:rsid w:val="00043455"/>
    <w:rsid w:val="0004399B"/>
    <w:rsid w:val="00043A68"/>
    <w:rsid w:val="00044121"/>
    <w:rsid w:val="00044745"/>
    <w:rsid w:val="00044CFE"/>
    <w:rsid w:val="00045100"/>
    <w:rsid w:val="00045646"/>
    <w:rsid w:val="000457C4"/>
    <w:rsid w:val="00045849"/>
    <w:rsid w:val="000467DE"/>
    <w:rsid w:val="00046954"/>
    <w:rsid w:val="00046A94"/>
    <w:rsid w:val="00046CF3"/>
    <w:rsid w:val="00046FDB"/>
    <w:rsid w:val="00047121"/>
    <w:rsid w:val="000473AA"/>
    <w:rsid w:val="0004745B"/>
    <w:rsid w:val="00047C08"/>
    <w:rsid w:val="00047CEB"/>
    <w:rsid w:val="00047DCC"/>
    <w:rsid w:val="00050084"/>
    <w:rsid w:val="000501E6"/>
    <w:rsid w:val="000502AF"/>
    <w:rsid w:val="00050A3F"/>
    <w:rsid w:val="00051A56"/>
    <w:rsid w:val="00051A6F"/>
    <w:rsid w:val="0005226D"/>
    <w:rsid w:val="000525FB"/>
    <w:rsid w:val="00052627"/>
    <w:rsid w:val="0005283C"/>
    <w:rsid w:val="000528CF"/>
    <w:rsid w:val="00052914"/>
    <w:rsid w:val="00052B90"/>
    <w:rsid w:val="00053253"/>
    <w:rsid w:val="0005346C"/>
    <w:rsid w:val="00053ECC"/>
    <w:rsid w:val="00054727"/>
    <w:rsid w:val="00054D36"/>
    <w:rsid w:val="000552C8"/>
    <w:rsid w:val="000556D1"/>
    <w:rsid w:val="00055D10"/>
    <w:rsid w:val="000560A4"/>
    <w:rsid w:val="0005650A"/>
    <w:rsid w:val="000565B7"/>
    <w:rsid w:val="00056A20"/>
    <w:rsid w:val="00056F4E"/>
    <w:rsid w:val="00057A0F"/>
    <w:rsid w:val="00060147"/>
    <w:rsid w:val="000601D9"/>
    <w:rsid w:val="000602D3"/>
    <w:rsid w:val="0006032C"/>
    <w:rsid w:val="000606BC"/>
    <w:rsid w:val="00060942"/>
    <w:rsid w:val="00060AF4"/>
    <w:rsid w:val="00060BB8"/>
    <w:rsid w:val="00060BE8"/>
    <w:rsid w:val="00061025"/>
    <w:rsid w:val="0006102F"/>
    <w:rsid w:val="00061157"/>
    <w:rsid w:val="00061718"/>
    <w:rsid w:val="000618B5"/>
    <w:rsid w:val="00061D79"/>
    <w:rsid w:val="0006249A"/>
    <w:rsid w:val="000626F7"/>
    <w:rsid w:val="000628C5"/>
    <w:rsid w:val="00062AAF"/>
    <w:rsid w:val="0006307F"/>
    <w:rsid w:val="0006345D"/>
    <w:rsid w:val="0006385A"/>
    <w:rsid w:val="00063972"/>
    <w:rsid w:val="00063B05"/>
    <w:rsid w:val="00064906"/>
    <w:rsid w:val="000650F9"/>
    <w:rsid w:val="000660CD"/>
    <w:rsid w:val="00066250"/>
    <w:rsid w:val="000663F3"/>
    <w:rsid w:val="00066D95"/>
    <w:rsid w:val="000673C2"/>
    <w:rsid w:val="00067A7B"/>
    <w:rsid w:val="00067E45"/>
    <w:rsid w:val="00067E4D"/>
    <w:rsid w:val="00070467"/>
    <w:rsid w:val="000712B7"/>
    <w:rsid w:val="000719E5"/>
    <w:rsid w:val="00071C25"/>
    <w:rsid w:val="00071CDD"/>
    <w:rsid w:val="00071D24"/>
    <w:rsid w:val="00071D60"/>
    <w:rsid w:val="00071DE2"/>
    <w:rsid w:val="00072894"/>
    <w:rsid w:val="0007292C"/>
    <w:rsid w:val="00073339"/>
    <w:rsid w:val="00073473"/>
    <w:rsid w:val="00074187"/>
    <w:rsid w:val="00074240"/>
    <w:rsid w:val="00074290"/>
    <w:rsid w:val="0007507F"/>
    <w:rsid w:val="00075AB3"/>
    <w:rsid w:val="00075AB7"/>
    <w:rsid w:val="00075B45"/>
    <w:rsid w:val="000762E5"/>
    <w:rsid w:val="00076B5C"/>
    <w:rsid w:val="00076F88"/>
    <w:rsid w:val="00077214"/>
    <w:rsid w:val="0007737E"/>
    <w:rsid w:val="000777D0"/>
    <w:rsid w:val="00077B27"/>
    <w:rsid w:val="00077BF9"/>
    <w:rsid w:val="00077C0C"/>
    <w:rsid w:val="00077E07"/>
    <w:rsid w:val="00080644"/>
    <w:rsid w:val="000809DB"/>
    <w:rsid w:val="00080E1D"/>
    <w:rsid w:val="00081B36"/>
    <w:rsid w:val="00081DC6"/>
    <w:rsid w:val="00081F95"/>
    <w:rsid w:val="0008210D"/>
    <w:rsid w:val="000826BA"/>
    <w:rsid w:val="000827A4"/>
    <w:rsid w:val="00082A25"/>
    <w:rsid w:val="00082FBA"/>
    <w:rsid w:val="00083419"/>
    <w:rsid w:val="00083C78"/>
    <w:rsid w:val="00083D07"/>
    <w:rsid w:val="000842F9"/>
    <w:rsid w:val="00084485"/>
    <w:rsid w:val="00084568"/>
    <w:rsid w:val="00084755"/>
    <w:rsid w:val="00084912"/>
    <w:rsid w:val="000852C7"/>
    <w:rsid w:val="0008547C"/>
    <w:rsid w:val="00085574"/>
    <w:rsid w:val="00085CEB"/>
    <w:rsid w:val="000865CD"/>
    <w:rsid w:val="0008723E"/>
    <w:rsid w:val="000900F3"/>
    <w:rsid w:val="000902F8"/>
    <w:rsid w:val="00090A85"/>
    <w:rsid w:val="000915AF"/>
    <w:rsid w:val="00091F06"/>
    <w:rsid w:val="00092232"/>
    <w:rsid w:val="0009234F"/>
    <w:rsid w:val="00092BBC"/>
    <w:rsid w:val="00093385"/>
    <w:rsid w:val="00093465"/>
    <w:rsid w:val="00093486"/>
    <w:rsid w:val="000936A9"/>
    <w:rsid w:val="00094346"/>
    <w:rsid w:val="00094477"/>
    <w:rsid w:val="000947C2"/>
    <w:rsid w:val="000950B7"/>
    <w:rsid w:val="0009513F"/>
    <w:rsid w:val="00095414"/>
    <w:rsid w:val="0009565C"/>
    <w:rsid w:val="000958AC"/>
    <w:rsid w:val="00095BD2"/>
    <w:rsid w:val="00096CE4"/>
    <w:rsid w:val="000975BF"/>
    <w:rsid w:val="000977AB"/>
    <w:rsid w:val="00097E7A"/>
    <w:rsid w:val="000A0216"/>
    <w:rsid w:val="000A13BC"/>
    <w:rsid w:val="000A2366"/>
    <w:rsid w:val="000A26E8"/>
    <w:rsid w:val="000A30CB"/>
    <w:rsid w:val="000A3CDA"/>
    <w:rsid w:val="000A3D01"/>
    <w:rsid w:val="000A3E99"/>
    <w:rsid w:val="000A45CB"/>
    <w:rsid w:val="000A4C52"/>
    <w:rsid w:val="000A53C4"/>
    <w:rsid w:val="000A54A8"/>
    <w:rsid w:val="000A5694"/>
    <w:rsid w:val="000A5702"/>
    <w:rsid w:val="000A653A"/>
    <w:rsid w:val="000A7017"/>
    <w:rsid w:val="000A757E"/>
    <w:rsid w:val="000A78B2"/>
    <w:rsid w:val="000B0361"/>
    <w:rsid w:val="000B05B1"/>
    <w:rsid w:val="000B05CB"/>
    <w:rsid w:val="000B05E3"/>
    <w:rsid w:val="000B0C5D"/>
    <w:rsid w:val="000B0C75"/>
    <w:rsid w:val="000B1616"/>
    <w:rsid w:val="000B176F"/>
    <w:rsid w:val="000B1795"/>
    <w:rsid w:val="000B1BEE"/>
    <w:rsid w:val="000B1F92"/>
    <w:rsid w:val="000B2C05"/>
    <w:rsid w:val="000B2E81"/>
    <w:rsid w:val="000B33A3"/>
    <w:rsid w:val="000B374A"/>
    <w:rsid w:val="000B3CEB"/>
    <w:rsid w:val="000B480A"/>
    <w:rsid w:val="000B4EE4"/>
    <w:rsid w:val="000B5696"/>
    <w:rsid w:val="000B5768"/>
    <w:rsid w:val="000B5AEC"/>
    <w:rsid w:val="000B5EE5"/>
    <w:rsid w:val="000B5FCE"/>
    <w:rsid w:val="000B6843"/>
    <w:rsid w:val="000B6A44"/>
    <w:rsid w:val="000B6A47"/>
    <w:rsid w:val="000B6E8D"/>
    <w:rsid w:val="000B724C"/>
    <w:rsid w:val="000C0736"/>
    <w:rsid w:val="000C0A08"/>
    <w:rsid w:val="000C1CD4"/>
    <w:rsid w:val="000C2051"/>
    <w:rsid w:val="000C2AD0"/>
    <w:rsid w:val="000C33B5"/>
    <w:rsid w:val="000C3584"/>
    <w:rsid w:val="000C36EA"/>
    <w:rsid w:val="000C3C5D"/>
    <w:rsid w:val="000C3E06"/>
    <w:rsid w:val="000C41C1"/>
    <w:rsid w:val="000C48E9"/>
    <w:rsid w:val="000C4B3E"/>
    <w:rsid w:val="000C52D3"/>
    <w:rsid w:val="000C5538"/>
    <w:rsid w:val="000C592A"/>
    <w:rsid w:val="000C7007"/>
    <w:rsid w:val="000C74B3"/>
    <w:rsid w:val="000C7AA4"/>
    <w:rsid w:val="000C7B22"/>
    <w:rsid w:val="000C7B2A"/>
    <w:rsid w:val="000C7F04"/>
    <w:rsid w:val="000C7F2F"/>
    <w:rsid w:val="000C7FB7"/>
    <w:rsid w:val="000D0039"/>
    <w:rsid w:val="000D018B"/>
    <w:rsid w:val="000D079A"/>
    <w:rsid w:val="000D0DE0"/>
    <w:rsid w:val="000D1ACB"/>
    <w:rsid w:val="000D2158"/>
    <w:rsid w:val="000D2188"/>
    <w:rsid w:val="000D2640"/>
    <w:rsid w:val="000D26AA"/>
    <w:rsid w:val="000D2910"/>
    <w:rsid w:val="000D2CCB"/>
    <w:rsid w:val="000D3083"/>
    <w:rsid w:val="000D37DF"/>
    <w:rsid w:val="000D3871"/>
    <w:rsid w:val="000D48D2"/>
    <w:rsid w:val="000D4964"/>
    <w:rsid w:val="000D527E"/>
    <w:rsid w:val="000D54D7"/>
    <w:rsid w:val="000D5855"/>
    <w:rsid w:val="000D6384"/>
    <w:rsid w:val="000D6506"/>
    <w:rsid w:val="000D6C72"/>
    <w:rsid w:val="000D6EF2"/>
    <w:rsid w:val="000D7018"/>
    <w:rsid w:val="000D7331"/>
    <w:rsid w:val="000D773D"/>
    <w:rsid w:val="000D7DDF"/>
    <w:rsid w:val="000D7E63"/>
    <w:rsid w:val="000E049C"/>
    <w:rsid w:val="000E0628"/>
    <w:rsid w:val="000E10A6"/>
    <w:rsid w:val="000E1304"/>
    <w:rsid w:val="000E13DE"/>
    <w:rsid w:val="000E1605"/>
    <w:rsid w:val="000E16AD"/>
    <w:rsid w:val="000E16B4"/>
    <w:rsid w:val="000E1729"/>
    <w:rsid w:val="000E1A2D"/>
    <w:rsid w:val="000E1BCF"/>
    <w:rsid w:val="000E2507"/>
    <w:rsid w:val="000E2660"/>
    <w:rsid w:val="000E2A36"/>
    <w:rsid w:val="000E2A3A"/>
    <w:rsid w:val="000E2C4B"/>
    <w:rsid w:val="000E2C63"/>
    <w:rsid w:val="000E3771"/>
    <w:rsid w:val="000E3D76"/>
    <w:rsid w:val="000E4EB7"/>
    <w:rsid w:val="000E54C9"/>
    <w:rsid w:val="000E5A92"/>
    <w:rsid w:val="000E5C63"/>
    <w:rsid w:val="000E61A3"/>
    <w:rsid w:val="000E6A10"/>
    <w:rsid w:val="000E71E0"/>
    <w:rsid w:val="000E7687"/>
    <w:rsid w:val="000E7690"/>
    <w:rsid w:val="000E7A88"/>
    <w:rsid w:val="000E7FF6"/>
    <w:rsid w:val="000F0041"/>
    <w:rsid w:val="000F00E8"/>
    <w:rsid w:val="000F0561"/>
    <w:rsid w:val="000F059C"/>
    <w:rsid w:val="000F1CEE"/>
    <w:rsid w:val="000F22CB"/>
    <w:rsid w:val="000F23A3"/>
    <w:rsid w:val="000F273A"/>
    <w:rsid w:val="000F2AB9"/>
    <w:rsid w:val="000F3110"/>
    <w:rsid w:val="000F31DE"/>
    <w:rsid w:val="000F32C0"/>
    <w:rsid w:val="000F3305"/>
    <w:rsid w:val="000F35D7"/>
    <w:rsid w:val="000F421F"/>
    <w:rsid w:val="000F4444"/>
    <w:rsid w:val="000F46A6"/>
    <w:rsid w:val="000F49AD"/>
    <w:rsid w:val="000F4F78"/>
    <w:rsid w:val="000F5678"/>
    <w:rsid w:val="000F5953"/>
    <w:rsid w:val="000F5ED1"/>
    <w:rsid w:val="000F649D"/>
    <w:rsid w:val="000F6773"/>
    <w:rsid w:val="000F7B5D"/>
    <w:rsid w:val="000F7BE1"/>
    <w:rsid w:val="000F7C2B"/>
    <w:rsid w:val="000F7CC2"/>
    <w:rsid w:val="000F7DA3"/>
    <w:rsid w:val="00100009"/>
    <w:rsid w:val="00100800"/>
    <w:rsid w:val="00100849"/>
    <w:rsid w:val="00100A3A"/>
    <w:rsid w:val="00100B4C"/>
    <w:rsid w:val="00101375"/>
    <w:rsid w:val="00101AE9"/>
    <w:rsid w:val="00101F4F"/>
    <w:rsid w:val="0010222D"/>
    <w:rsid w:val="00102AE7"/>
    <w:rsid w:val="00102D14"/>
    <w:rsid w:val="00102EAD"/>
    <w:rsid w:val="001031C4"/>
    <w:rsid w:val="001034CE"/>
    <w:rsid w:val="0010357C"/>
    <w:rsid w:val="001036C7"/>
    <w:rsid w:val="00103808"/>
    <w:rsid w:val="00103D80"/>
    <w:rsid w:val="00104456"/>
    <w:rsid w:val="001049CC"/>
    <w:rsid w:val="001049D7"/>
    <w:rsid w:val="00104B04"/>
    <w:rsid w:val="00104C28"/>
    <w:rsid w:val="0010687B"/>
    <w:rsid w:val="00106E6E"/>
    <w:rsid w:val="00106E97"/>
    <w:rsid w:val="0010790A"/>
    <w:rsid w:val="00107A94"/>
    <w:rsid w:val="00110735"/>
    <w:rsid w:val="00110FDB"/>
    <w:rsid w:val="001110BD"/>
    <w:rsid w:val="001114F4"/>
    <w:rsid w:val="00111501"/>
    <w:rsid w:val="00111B0A"/>
    <w:rsid w:val="001124A1"/>
    <w:rsid w:val="00112A30"/>
    <w:rsid w:val="00112CB2"/>
    <w:rsid w:val="001130F3"/>
    <w:rsid w:val="00113138"/>
    <w:rsid w:val="00113160"/>
    <w:rsid w:val="00113997"/>
    <w:rsid w:val="00113CFB"/>
    <w:rsid w:val="00113E48"/>
    <w:rsid w:val="00114405"/>
    <w:rsid w:val="00114664"/>
    <w:rsid w:val="001165B7"/>
    <w:rsid w:val="001170C9"/>
    <w:rsid w:val="001171D6"/>
    <w:rsid w:val="0011785E"/>
    <w:rsid w:val="00117C31"/>
    <w:rsid w:val="00120478"/>
    <w:rsid w:val="0012049E"/>
    <w:rsid w:val="00120B6E"/>
    <w:rsid w:val="00120C4A"/>
    <w:rsid w:val="00120EDC"/>
    <w:rsid w:val="00120EFA"/>
    <w:rsid w:val="001211C9"/>
    <w:rsid w:val="0012127A"/>
    <w:rsid w:val="00121670"/>
    <w:rsid w:val="001217E1"/>
    <w:rsid w:val="00121861"/>
    <w:rsid w:val="0012191C"/>
    <w:rsid w:val="00121F4D"/>
    <w:rsid w:val="00122B09"/>
    <w:rsid w:val="0012326F"/>
    <w:rsid w:val="001235A4"/>
    <w:rsid w:val="00123E54"/>
    <w:rsid w:val="00123F8C"/>
    <w:rsid w:val="0012441F"/>
    <w:rsid w:val="001244C0"/>
    <w:rsid w:val="0012457D"/>
    <w:rsid w:val="0012472D"/>
    <w:rsid w:val="00124740"/>
    <w:rsid w:val="00124953"/>
    <w:rsid w:val="00125839"/>
    <w:rsid w:val="00125A0A"/>
    <w:rsid w:val="00126065"/>
    <w:rsid w:val="00126CDC"/>
    <w:rsid w:val="00126EAE"/>
    <w:rsid w:val="00127136"/>
    <w:rsid w:val="00130B1B"/>
    <w:rsid w:val="00131492"/>
    <w:rsid w:val="0013203B"/>
    <w:rsid w:val="001323CB"/>
    <w:rsid w:val="00132798"/>
    <w:rsid w:val="0013283D"/>
    <w:rsid w:val="00132C1F"/>
    <w:rsid w:val="00133AF8"/>
    <w:rsid w:val="00133F30"/>
    <w:rsid w:val="00134093"/>
    <w:rsid w:val="00134775"/>
    <w:rsid w:val="00134ADA"/>
    <w:rsid w:val="00134F00"/>
    <w:rsid w:val="00135107"/>
    <w:rsid w:val="00135282"/>
    <w:rsid w:val="0013546C"/>
    <w:rsid w:val="00135658"/>
    <w:rsid w:val="00135746"/>
    <w:rsid w:val="00135911"/>
    <w:rsid w:val="00135D64"/>
    <w:rsid w:val="00136209"/>
    <w:rsid w:val="00136A9B"/>
    <w:rsid w:val="00137357"/>
    <w:rsid w:val="001378B8"/>
    <w:rsid w:val="00137961"/>
    <w:rsid w:val="001400B1"/>
    <w:rsid w:val="00140F4C"/>
    <w:rsid w:val="00141106"/>
    <w:rsid w:val="0014116B"/>
    <w:rsid w:val="00141474"/>
    <w:rsid w:val="00141AA6"/>
    <w:rsid w:val="00141BDA"/>
    <w:rsid w:val="0014228F"/>
    <w:rsid w:val="001423AA"/>
    <w:rsid w:val="00142C1E"/>
    <w:rsid w:val="00142F6B"/>
    <w:rsid w:val="001431B6"/>
    <w:rsid w:val="0014337A"/>
    <w:rsid w:val="00143481"/>
    <w:rsid w:val="00143DD5"/>
    <w:rsid w:val="00144350"/>
    <w:rsid w:val="00144C04"/>
    <w:rsid w:val="001454E0"/>
    <w:rsid w:val="001455CE"/>
    <w:rsid w:val="00145C48"/>
    <w:rsid w:val="001461ED"/>
    <w:rsid w:val="001465CD"/>
    <w:rsid w:val="00146741"/>
    <w:rsid w:val="00146CB6"/>
    <w:rsid w:val="001474B6"/>
    <w:rsid w:val="001501B2"/>
    <w:rsid w:val="00150216"/>
    <w:rsid w:val="001502C1"/>
    <w:rsid w:val="00150B5C"/>
    <w:rsid w:val="00150E14"/>
    <w:rsid w:val="00151073"/>
    <w:rsid w:val="001512B9"/>
    <w:rsid w:val="00152B53"/>
    <w:rsid w:val="00153158"/>
    <w:rsid w:val="001533C2"/>
    <w:rsid w:val="0015390E"/>
    <w:rsid w:val="00153D93"/>
    <w:rsid w:val="0015411A"/>
    <w:rsid w:val="001547DF"/>
    <w:rsid w:val="00154C51"/>
    <w:rsid w:val="00154FAD"/>
    <w:rsid w:val="00155790"/>
    <w:rsid w:val="001558A9"/>
    <w:rsid w:val="00155D50"/>
    <w:rsid w:val="0015672E"/>
    <w:rsid w:val="001569C9"/>
    <w:rsid w:val="00156C56"/>
    <w:rsid w:val="00156E82"/>
    <w:rsid w:val="001573A6"/>
    <w:rsid w:val="001574BC"/>
    <w:rsid w:val="0015788D"/>
    <w:rsid w:val="00157B02"/>
    <w:rsid w:val="00157F4A"/>
    <w:rsid w:val="00160696"/>
    <w:rsid w:val="00160D6F"/>
    <w:rsid w:val="00160F10"/>
    <w:rsid w:val="00160F31"/>
    <w:rsid w:val="00161086"/>
    <w:rsid w:val="001612C0"/>
    <w:rsid w:val="00161604"/>
    <w:rsid w:val="001616BF"/>
    <w:rsid w:val="001617ED"/>
    <w:rsid w:val="00161B00"/>
    <w:rsid w:val="00162EE4"/>
    <w:rsid w:val="00163107"/>
    <w:rsid w:val="001633CE"/>
    <w:rsid w:val="00163428"/>
    <w:rsid w:val="00163B5C"/>
    <w:rsid w:val="0016413F"/>
    <w:rsid w:val="001641ED"/>
    <w:rsid w:val="00164B88"/>
    <w:rsid w:val="00164D19"/>
    <w:rsid w:val="001651E0"/>
    <w:rsid w:val="0016589B"/>
    <w:rsid w:val="00165E9D"/>
    <w:rsid w:val="00165EB6"/>
    <w:rsid w:val="001664F4"/>
    <w:rsid w:val="001667C2"/>
    <w:rsid w:val="00166D39"/>
    <w:rsid w:val="00166DCC"/>
    <w:rsid w:val="00166F0E"/>
    <w:rsid w:val="001672F7"/>
    <w:rsid w:val="001674F1"/>
    <w:rsid w:val="001678B8"/>
    <w:rsid w:val="001707E2"/>
    <w:rsid w:val="00170982"/>
    <w:rsid w:val="00170C9C"/>
    <w:rsid w:val="00170CB3"/>
    <w:rsid w:val="00170E46"/>
    <w:rsid w:val="00171685"/>
    <w:rsid w:val="00171AA9"/>
    <w:rsid w:val="00171C92"/>
    <w:rsid w:val="00171E2B"/>
    <w:rsid w:val="00171E47"/>
    <w:rsid w:val="0017202B"/>
    <w:rsid w:val="001724B6"/>
    <w:rsid w:val="00172D0D"/>
    <w:rsid w:val="0017363D"/>
    <w:rsid w:val="00173CB1"/>
    <w:rsid w:val="001742F4"/>
    <w:rsid w:val="00174761"/>
    <w:rsid w:val="00174A9C"/>
    <w:rsid w:val="00175339"/>
    <w:rsid w:val="001757A4"/>
    <w:rsid w:val="001759D2"/>
    <w:rsid w:val="00176417"/>
    <w:rsid w:val="0017652E"/>
    <w:rsid w:val="001766FE"/>
    <w:rsid w:val="001767E9"/>
    <w:rsid w:val="00176B7A"/>
    <w:rsid w:val="00176CCB"/>
    <w:rsid w:val="00176E5C"/>
    <w:rsid w:val="001770E6"/>
    <w:rsid w:val="001772BA"/>
    <w:rsid w:val="00177830"/>
    <w:rsid w:val="00177ACF"/>
    <w:rsid w:val="001801CA"/>
    <w:rsid w:val="001804E9"/>
    <w:rsid w:val="00180799"/>
    <w:rsid w:val="001807D4"/>
    <w:rsid w:val="00180AAB"/>
    <w:rsid w:val="00180BB2"/>
    <w:rsid w:val="00180E41"/>
    <w:rsid w:val="0018107B"/>
    <w:rsid w:val="0018128C"/>
    <w:rsid w:val="00181834"/>
    <w:rsid w:val="00181D02"/>
    <w:rsid w:val="00181D6E"/>
    <w:rsid w:val="00182024"/>
    <w:rsid w:val="001821FE"/>
    <w:rsid w:val="00182270"/>
    <w:rsid w:val="00182495"/>
    <w:rsid w:val="00182A3C"/>
    <w:rsid w:val="00182D25"/>
    <w:rsid w:val="00182E83"/>
    <w:rsid w:val="00182FF7"/>
    <w:rsid w:val="00183556"/>
    <w:rsid w:val="00183646"/>
    <w:rsid w:val="00183ABA"/>
    <w:rsid w:val="0018497D"/>
    <w:rsid w:val="00184DC2"/>
    <w:rsid w:val="001852C5"/>
    <w:rsid w:val="001854E0"/>
    <w:rsid w:val="001855EE"/>
    <w:rsid w:val="00186227"/>
    <w:rsid w:val="001862FA"/>
    <w:rsid w:val="00190260"/>
    <w:rsid w:val="00190709"/>
    <w:rsid w:val="0019105B"/>
    <w:rsid w:val="0019116B"/>
    <w:rsid w:val="00191400"/>
    <w:rsid w:val="001916E5"/>
    <w:rsid w:val="00191C43"/>
    <w:rsid w:val="00191D7A"/>
    <w:rsid w:val="00192469"/>
    <w:rsid w:val="00192BA0"/>
    <w:rsid w:val="00192E4C"/>
    <w:rsid w:val="00193120"/>
    <w:rsid w:val="001933E2"/>
    <w:rsid w:val="001938AF"/>
    <w:rsid w:val="00193D52"/>
    <w:rsid w:val="00193EE8"/>
    <w:rsid w:val="00194B62"/>
    <w:rsid w:val="00194B66"/>
    <w:rsid w:val="001952CE"/>
    <w:rsid w:val="001953AD"/>
    <w:rsid w:val="00195507"/>
    <w:rsid w:val="001955D2"/>
    <w:rsid w:val="00195640"/>
    <w:rsid w:val="00195A9E"/>
    <w:rsid w:val="0019629F"/>
    <w:rsid w:val="0019630A"/>
    <w:rsid w:val="00196682"/>
    <w:rsid w:val="0019674A"/>
    <w:rsid w:val="00196D88"/>
    <w:rsid w:val="00197075"/>
    <w:rsid w:val="00197336"/>
    <w:rsid w:val="001977A0"/>
    <w:rsid w:val="00197B6F"/>
    <w:rsid w:val="001A0073"/>
    <w:rsid w:val="001A0111"/>
    <w:rsid w:val="001A032D"/>
    <w:rsid w:val="001A1AC5"/>
    <w:rsid w:val="001A1C38"/>
    <w:rsid w:val="001A2682"/>
    <w:rsid w:val="001A2788"/>
    <w:rsid w:val="001A2BD3"/>
    <w:rsid w:val="001A339E"/>
    <w:rsid w:val="001A36BA"/>
    <w:rsid w:val="001A38C0"/>
    <w:rsid w:val="001A3FE0"/>
    <w:rsid w:val="001A45A9"/>
    <w:rsid w:val="001A474F"/>
    <w:rsid w:val="001A4B44"/>
    <w:rsid w:val="001A5081"/>
    <w:rsid w:val="001A5CF3"/>
    <w:rsid w:val="001A5D45"/>
    <w:rsid w:val="001A60F5"/>
    <w:rsid w:val="001A6AB3"/>
    <w:rsid w:val="001A6DCF"/>
    <w:rsid w:val="001A7531"/>
    <w:rsid w:val="001A781D"/>
    <w:rsid w:val="001B0471"/>
    <w:rsid w:val="001B080E"/>
    <w:rsid w:val="001B0922"/>
    <w:rsid w:val="001B1097"/>
    <w:rsid w:val="001B1689"/>
    <w:rsid w:val="001B1D8C"/>
    <w:rsid w:val="001B1E62"/>
    <w:rsid w:val="001B2264"/>
    <w:rsid w:val="001B2600"/>
    <w:rsid w:val="001B2E81"/>
    <w:rsid w:val="001B2E8D"/>
    <w:rsid w:val="001B3041"/>
    <w:rsid w:val="001B3214"/>
    <w:rsid w:val="001B3916"/>
    <w:rsid w:val="001B3C20"/>
    <w:rsid w:val="001B3F4D"/>
    <w:rsid w:val="001B4684"/>
    <w:rsid w:val="001B4CC1"/>
    <w:rsid w:val="001B590F"/>
    <w:rsid w:val="001B5943"/>
    <w:rsid w:val="001B5959"/>
    <w:rsid w:val="001B5B3F"/>
    <w:rsid w:val="001B652A"/>
    <w:rsid w:val="001B66C5"/>
    <w:rsid w:val="001B68B7"/>
    <w:rsid w:val="001B6EBB"/>
    <w:rsid w:val="001B6EC6"/>
    <w:rsid w:val="001B7420"/>
    <w:rsid w:val="001B7627"/>
    <w:rsid w:val="001B7C54"/>
    <w:rsid w:val="001C0AE1"/>
    <w:rsid w:val="001C0B1B"/>
    <w:rsid w:val="001C0B38"/>
    <w:rsid w:val="001C111C"/>
    <w:rsid w:val="001C1227"/>
    <w:rsid w:val="001C1904"/>
    <w:rsid w:val="001C1C8B"/>
    <w:rsid w:val="001C1E54"/>
    <w:rsid w:val="001C25EC"/>
    <w:rsid w:val="001C2AAB"/>
    <w:rsid w:val="001C314F"/>
    <w:rsid w:val="001C33F0"/>
    <w:rsid w:val="001C35F8"/>
    <w:rsid w:val="001C3A02"/>
    <w:rsid w:val="001C3BE4"/>
    <w:rsid w:val="001C3DAD"/>
    <w:rsid w:val="001C412B"/>
    <w:rsid w:val="001C47F8"/>
    <w:rsid w:val="001C48BE"/>
    <w:rsid w:val="001C4AE7"/>
    <w:rsid w:val="001C4F6A"/>
    <w:rsid w:val="001C4F6E"/>
    <w:rsid w:val="001C5126"/>
    <w:rsid w:val="001C5335"/>
    <w:rsid w:val="001C580A"/>
    <w:rsid w:val="001C5816"/>
    <w:rsid w:val="001C586D"/>
    <w:rsid w:val="001C6506"/>
    <w:rsid w:val="001C6C3D"/>
    <w:rsid w:val="001C6C3F"/>
    <w:rsid w:val="001C70DC"/>
    <w:rsid w:val="001C712B"/>
    <w:rsid w:val="001C7313"/>
    <w:rsid w:val="001C74AC"/>
    <w:rsid w:val="001C74F1"/>
    <w:rsid w:val="001C7A49"/>
    <w:rsid w:val="001C7BF8"/>
    <w:rsid w:val="001D0845"/>
    <w:rsid w:val="001D08AA"/>
    <w:rsid w:val="001D0A3D"/>
    <w:rsid w:val="001D0DF4"/>
    <w:rsid w:val="001D1156"/>
    <w:rsid w:val="001D18FB"/>
    <w:rsid w:val="001D1AB3"/>
    <w:rsid w:val="001D1CF6"/>
    <w:rsid w:val="001D1F85"/>
    <w:rsid w:val="001D232A"/>
    <w:rsid w:val="001D2529"/>
    <w:rsid w:val="001D265C"/>
    <w:rsid w:val="001D275C"/>
    <w:rsid w:val="001D29E4"/>
    <w:rsid w:val="001D2E28"/>
    <w:rsid w:val="001D371B"/>
    <w:rsid w:val="001D39CB"/>
    <w:rsid w:val="001D3BA7"/>
    <w:rsid w:val="001D45F9"/>
    <w:rsid w:val="001D48B5"/>
    <w:rsid w:val="001D4A1A"/>
    <w:rsid w:val="001D4A91"/>
    <w:rsid w:val="001D5618"/>
    <w:rsid w:val="001D5935"/>
    <w:rsid w:val="001D5EF1"/>
    <w:rsid w:val="001D6549"/>
    <w:rsid w:val="001D6857"/>
    <w:rsid w:val="001D73EF"/>
    <w:rsid w:val="001D7DFC"/>
    <w:rsid w:val="001E0189"/>
    <w:rsid w:val="001E064E"/>
    <w:rsid w:val="001E0856"/>
    <w:rsid w:val="001E0EC3"/>
    <w:rsid w:val="001E0F4F"/>
    <w:rsid w:val="001E18C1"/>
    <w:rsid w:val="001E1C8F"/>
    <w:rsid w:val="001E1D90"/>
    <w:rsid w:val="001E29A4"/>
    <w:rsid w:val="001E29D1"/>
    <w:rsid w:val="001E2D6D"/>
    <w:rsid w:val="001E2FF4"/>
    <w:rsid w:val="001E38EA"/>
    <w:rsid w:val="001E3900"/>
    <w:rsid w:val="001E3964"/>
    <w:rsid w:val="001E447D"/>
    <w:rsid w:val="001E4618"/>
    <w:rsid w:val="001E4C1F"/>
    <w:rsid w:val="001E587E"/>
    <w:rsid w:val="001E5CBB"/>
    <w:rsid w:val="001E6B59"/>
    <w:rsid w:val="001E6D4B"/>
    <w:rsid w:val="001E70D5"/>
    <w:rsid w:val="001E72BB"/>
    <w:rsid w:val="001E7D78"/>
    <w:rsid w:val="001E7EB5"/>
    <w:rsid w:val="001F0858"/>
    <w:rsid w:val="001F0937"/>
    <w:rsid w:val="001F0BA9"/>
    <w:rsid w:val="001F0BBA"/>
    <w:rsid w:val="001F238D"/>
    <w:rsid w:val="001F35F4"/>
    <w:rsid w:val="001F3787"/>
    <w:rsid w:val="001F4769"/>
    <w:rsid w:val="001F4781"/>
    <w:rsid w:val="001F4E6C"/>
    <w:rsid w:val="001F55C4"/>
    <w:rsid w:val="001F6DF7"/>
    <w:rsid w:val="001F7B1A"/>
    <w:rsid w:val="001F7C9F"/>
    <w:rsid w:val="00200024"/>
    <w:rsid w:val="0020005C"/>
    <w:rsid w:val="00200269"/>
    <w:rsid w:val="00200571"/>
    <w:rsid w:val="002005C9"/>
    <w:rsid w:val="002008A7"/>
    <w:rsid w:val="00200BD5"/>
    <w:rsid w:val="00200EAB"/>
    <w:rsid w:val="0020112E"/>
    <w:rsid w:val="002011BE"/>
    <w:rsid w:val="00201A89"/>
    <w:rsid w:val="00201C7F"/>
    <w:rsid w:val="00202700"/>
    <w:rsid w:val="00203543"/>
    <w:rsid w:val="0020377D"/>
    <w:rsid w:val="00203A53"/>
    <w:rsid w:val="00203CD6"/>
    <w:rsid w:val="00203DF7"/>
    <w:rsid w:val="00203EE1"/>
    <w:rsid w:val="002045A9"/>
    <w:rsid w:val="00204731"/>
    <w:rsid w:val="00204784"/>
    <w:rsid w:val="0020497C"/>
    <w:rsid w:val="00204A22"/>
    <w:rsid w:val="00204BF3"/>
    <w:rsid w:val="00205292"/>
    <w:rsid w:val="0020591F"/>
    <w:rsid w:val="002059E3"/>
    <w:rsid w:val="00205A98"/>
    <w:rsid w:val="00205C72"/>
    <w:rsid w:val="0020723B"/>
    <w:rsid w:val="00207B3E"/>
    <w:rsid w:val="00207D2B"/>
    <w:rsid w:val="00207D5E"/>
    <w:rsid w:val="00207FA1"/>
    <w:rsid w:val="002104FE"/>
    <w:rsid w:val="0021056C"/>
    <w:rsid w:val="00210B4A"/>
    <w:rsid w:val="00210CDE"/>
    <w:rsid w:val="00210CE4"/>
    <w:rsid w:val="00211515"/>
    <w:rsid w:val="00211600"/>
    <w:rsid w:val="00211789"/>
    <w:rsid w:val="0021183E"/>
    <w:rsid w:val="00211D95"/>
    <w:rsid w:val="00211FD2"/>
    <w:rsid w:val="002123FD"/>
    <w:rsid w:val="00212755"/>
    <w:rsid w:val="00213568"/>
    <w:rsid w:val="00213CA9"/>
    <w:rsid w:val="00214386"/>
    <w:rsid w:val="00214398"/>
    <w:rsid w:val="00214FA0"/>
    <w:rsid w:val="002156CA"/>
    <w:rsid w:val="00215CB2"/>
    <w:rsid w:val="00215EF3"/>
    <w:rsid w:val="00216665"/>
    <w:rsid w:val="00216724"/>
    <w:rsid w:val="00217654"/>
    <w:rsid w:val="002179F0"/>
    <w:rsid w:val="00217E81"/>
    <w:rsid w:val="002201D3"/>
    <w:rsid w:val="0022050A"/>
    <w:rsid w:val="00220857"/>
    <w:rsid w:val="00220E47"/>
    <w:rsid w:val="00220F0A"/>
    <w:rsid w:val="00220F26"/>
    <w:rsid w:val="0022108A"/>
    <w:rsid w:val="00221D3B"/>
    <w:rsid w:val="00221E29"/>
    <w:rsid w:val="00221EAF"/>
    <w:rsid w:val="00221F5F"/>
    <w:rsid w:val="00222774"/>
    <w:rsid w:val="002229C1"/>
    <w:rsid w:val="00222A0C"/>
    <w:rsid w:val="00222BC6"/>
    <w:rsid w:val="00222BF5"/>
    <w:rsid w:val="002232C9"/>
    <w:rsid w:val="00223E6A"/>
    <w:rsid w:val="002243C3"/>
    <w:rsid w:val="00224546"/>
    <w:rsid w:val="0022530D"/>
    <w:rsid w:val="002259FA"/>
    <w:rsid w:val="00225E84"/>
    <w:rsid w:val="0022663B"/>
    <w:rsid w:val="00226CA7"/>
    <w:rsid w:val="00226EEB"/>
    <w:rsid w:val="002276EC"/>
    <w:rsid w:val="00227818"/>
    <w:rsid w:val="00227E82"/>
    <w:rsid w:val="00230EB4"/>
    <w:rsid w:val="002311B4"/>
    <w:rsid w:val="00231C36"/>
    <w:rsid w:val="00231C4A"/>
    <w:rsid w:val="00231EEF"/>
    <w:rsid w:val="002324FE"/>
    <w:rsid w:val="00232621"/>
    <w:rsid w:val="00232B7D"/>
    <w:rsid w:val="00232DBE"/>
    <w:rsid w:val="00232ED4"/>
    <w:rsid w:val="002333C5"/>
    <w:rsid w:val="002341CA"/>
    <w:rsid w:val="002343A3"/>
    <w:rsid w:val="002345B2"/>
    <w:rsid w:val="00234AE8"/>
    <w:rsid w:val="00234D41"/>
    <w:rsid w:val="00234F27"/>
    <w:rsid w:val="00235037"/>
    <w:rsid w:val="00235CA9"/>
    <w:rsid w:val="0023602F"/>
    <w:rsid w:val="00236DFE"/>
    <w:rsid w:val="00237538"/>
    <w:rsid w:val="00237750"/>
    <w:rsid w:val="002377D8"/>
    <w:rsid w:val="00237B7A"/>
    <w:rsid w:val="00240A23"/>
    <w:rsid w:val="00240AB9"/>
    <w:rsid w:val="00240C3C"/>
    <w:rsid w:val="00240E46"/>
    <w:rsid w:val="00240E8E"/>
    <w:rsid w:val="0024123B"/>
    <w:rsid w:val="00241439"/>
    <w:rsid w:val="0024164C"/>
    <w:rsid w:val="002419D3"/>
    <w:rsid w:val="00241A13"/>
    <w:rsid w:val="00241DF0"/>
    <w:rsid w:val="00241DF9"/>
    <w:rsid w:val="00242092"/>
    <w:rsid w:val="00242116"/>
    <w:rsid w:val="002422F2"/>
    <w:rsid w:val="00242A8D"/>
    <w:rsid w:val="00242BCD"/>
    <w:rsid w:val="00242FB5"/>
    <w:rsid w:val="00243358"/>
    <w:rsid w:val="002435A8"/>
    <w:rsid w:val="00243666"/>
    <w:rsid w:val="002436AC"/>
    <w:rsid w:val="00243DA5"/>
    <w:rsid w:val="00244375"/>
    <w:rsid w:val="00244BA3"/>
    <w:rsid w:val="00244DC2"/>
    <w:rsid w:val="00245F86"/>
    <w:rsid w:val="00246145"/>
    <w:rsid w:val="00246169"/>
    <w:rsid w:val="002461DC"/>
    <w:rsid w:val="0024634B"/>
    <w:rsid w:val="00246383"/>
    <w:rsid w:val="002465FF"/>
    <w:rsid w:val="00246DCF"/>
    <w:rsid w:val="00246E6B"/>
    <w:rsid w:val="002474C4"/>
    <w:rsid w:val="00247AA5"/>
    <w:rsid w:val="00247AEA"/>
    <w:rsid w:val="00247CB0"/>
    <w:rsid w:val="0025040C"/>
    <w:rsid w:val="0025064E"/>
    <w:rsid w:val="00250802"/>
    <w:rsid w:val="002510D4"/>
    <w:rsid w:val="0025121F"/>
    <w:rsid w:val="00251254"/>
    <w:rsid w:val="00251868"/>
    <w:rsid w:val="002518D3"/>
    <w:rsid w:val="00251922"/>
    <w:rsid w:val="00251E59"/>
    <w:rsid w:val="00251FBC"/>
    <w:rsid w:val="00252481"/>
    <w:rsid w:val="002528BC"/>
    <w:rsid w:val="00252A81"/>
    <w:rsid w:val="00252EDB"/>
    <w:rsid w:val="002538B2"/>
    <w:rsid w:val="002540AF"/>
    <w:rsid w:val="00254294"/>
    <w:rsid w:val="002546A1"/>
    <w:rsid w:val="002547ED"/>
    <w:rsid w:val="002548D6"/>
    <w:rsid w:val="00254A9D"/>
    <w:rsid w:val="002550EC"/>
    <w:rsid w:val="0025584D"/>
    <w:rsid w:val="00255C20"/>
    <w:rsid w:val="00255C41"/>
    <w:rsid w:val="002560F4"/>
    <w:rsid w:val="00256405"/>
    <w:rsid w:val="002572F6"/>
    <w:rsid w:val="002573C5"/>
    <w:rsid w:val="00257A15"/>
    <w:rsid w:val="00257DD4"/>
    <w:rsid w:val="00257F5E"/>
    <w:rsid w:val="00260BD7"/>
    <w:rsid w:val="00260C4E"/>
    <w:rsid w:val="00260E86"/>
    <w:rsid w:val="0026138A"/>
    <w:rsid w:val="002613F1"/>
    <w:rsid w:val="00261596"/>
    <w:rsid w:val="00261598"/>
    <w:rsid w:val="0026198A"/>
    <w:rsid w:val="00262210"/>
    <w:rsid w:val="0026256B"/>
    <w:rsid w:val="00262AD6"/>
    <w:rsid w:val="00263037"/>
    <w:rsid w:val="0026343B"/>
    <w:rsid w:val="002635CC"/>
    <w:rsid w:val="00263E2E"/>
    <w:rsid w:val="00263F9C"/>
    <w:rsid w:val="002642A1"/>
    <w:rsid w:val="002642A8"/>
    <w:rsid w:val="002648A9"/>
    <w:rsid w:val="00264915"/>
    <w:rsid w:val="0026524D"/>
    <w:rsid w:val="002654D4"/>
    <w:rsid w:val="00265A0E"/>
    <w:rsid w:val="0026631D"/>
    <w:rsid w:val="00266522"/>
    <w:rsid w:val="0026693D"/>
    <w:rsid w:val="00266CFB"/>
    <w:rsid w:val="00266F21"/>
    <w:rsid w:val="0026735D"/>
    <w:rsid w:val="00267419"/>
    <w:rsid w:val="00267737"/>
    <w:rsid w:val="002678D9"/>
    <w:rsid w:val="00267AC1"/>
    <w:rsid w:val="00270129"/>
    <w:rsid w:val="00270527"/>
    <w:rsid w:val="00270D7F"/>
    <w:rsid w:val="0027180F"/>
    <w:rsid w:val="00271C6E"/>
    <w:rsid w:val="00271EB3"/>
    <w:rsid w:val="0027255F"/>
    <w:rsid w:val="002732D0"/>
    <w:rsid w:val="002736C6"/>
    <w:rsid w:val="00273AE0"/>
    <w:rsid w:val="00274A46"/>
    <w:rsid w:val="00274B8E"/>
    <w:rsid w:val="002754B6"/>
    <w:rsid w:val="002756A0"/>
    <w:rsid w:val="0027669E"/>
    <w:rsid w:val="0027682C"/>
    <w:rsid w:val="00276C9B"/>
    <w:rsid w:val="002770B3"/>
    <w:rsid w:val="002771C4"/>
    <w:rsid w:val="002774E3"/>
    <w:rsid w:val="00277B06"/>
    <w:rsid w:val="00277B54"/>
    <w:rsid w:val="00277F63"/>
    <w:rsid w:val="00280066"/>
    <w:rsid w:val="00280223"/>
    <w:rsid w:val="0028040C"/>
    <w:rsid w:val="00280840"/>
    <w:rsid w:val="002808CB"/>
    <w:rsid w:val="00280E00"/>
    <w:rsid w:val="00280EA3"/>
    <w:rsid w:val="00281122"/>
    <w:rsid w:val="002811EE"/>
    <w:rsid w:val="00281255"/>
    <w:rsid w:val="002814BC"/>
    <w:rsid w:val="00281DDA"/>
    <w:rsid w:val="0028224F"/>
    <w:rsid w:val="00282800"/>
    <w:rsid w:val="00282834"/>
    <w:rsid w:val="00282EE7"/>
    <w:rsid w:val="00283212"/>
    <w:rsid w:val="00283A04"/>
    <w:rsid w:val="002845C7"/>
    <w:rsid w:val="00284D67"/>
    <w:rsid w:val="0028559C"/>
    <w:rsid w:val="00285BAA"/>
    <w:rsid w:val="002860A3"/>
    <w:rsid w:val="0028670A"/>
    <w:rsid w:val="00286C11"/>
    <w:rsid w:val="00286E33"/>
    <w:rsid w:val="00286E77"/>
    <w:rsid w:val="00286EDB"/>
    <w:rsid w:val="002905CA"/>
    <w:rsid w:val="0029076A"/>
    <w:rsid w:val="0029095A"/>
    <w:rsid w:val="00291946"/>
    <w:rsid w:val="002924D2"/>
    <w:rsid w:val="00292691"/>
    <w:rsid w:val="0029277F"/>
    <w:rsid w:val="00292A1F"/>
    <w:rsid w:val="00293188"/>
    <w:rsid w:val="002931CA"/>
    <w:rsid w:val="0029391B"/>
    <w:rsid w:val="002941B3"/>
    <w:rsid w:val="00294C50"/>
    <w:rsid w:val="002954BF"/>
    <w:rsid w:val="00295586"/>
    <w:rsid w:val="002957F4"/>
    <w:rsid w:val="00295876"/>
    <w:rsid w:val="00295AB4"/>
    <w:rsid w:val="00296795"/>
    <w:rsid w:val="00296AA9"/>
    <w:rsid w:val="0029799B"/>
    <w:rsid w:val="00297E52"/>
    <w:rsid w:val="002A05DC"/>
    <w:rsid w:val="002A0D4D"/>
    <w:rsid w:val="002A1639"/>
    <w:rsid w:val="002A1FB2"/>
    <w:rsid w:val="002A2251"/>
    <w:rsid w:val="002A231A"/>
    <w:rsid w:val="002A23BC"/>
    <w:rsid w:val="002A2BF8"/>
    <w:rsid w:val="002A3082"/>
    <w:rsid w:val="002A31C7"/>
    <w:rsid w:val="002A34B1"/>
    <w:rsid w:val="002A3B26"/>
    <w:rsid w:val="002A3D5D"/>
    <w:rsid w:val="002A3D8B"/>
    <w:rsid w:val="002A4004"/>
    <w:rsid w:val="002A4062"/>
    <w:rsid w:val="002A417A"/>
    <w:rsid w:val="002A4979"/>
    <w:rsid w:val="002A59EF"/>
    <w:rsid w:val="002A629A"/>
    <w:rsid w:val="002A6315"/>
    <w:rsid w:val="002A6349"/>
    <w:rsid w:val="002A676C"/>
    <w:rsid w:val="002A6C48"/>
    <w:rsid w:val="002A6ED1"/>
    <w:rsid w:val="002A7296"/>
    <w:rsid w:val="002A7301"/>
    <w:rsid w:val="002A75E8"/>
    <w:rsid w:val="002A7713"/>
    <w:rsid w:val="002A79CB"/>
    <w:rsid w:val="002B05D2"/>
    <w:rsid w:val="002B073E"/>
    <w:rsid w:val="002B0CD5"/>
    <w:rsid w:val="002B0CEA"/>
    <w:rsid w:val="002B0D47"/>
    <w:rsid w:val="002B0E43"/>
    <w:rsid w:val="002B125B"/>
    <w:rsid w:val="002B1DFC"/>
    <w:rsid w:val="002B2289"/>
    <w:rsid w:val="002B2A66"/>
    <w:rsid w:val="002B2E8C"/>
    <w:rsid w:val="002B2FFA"/>
    <w:rsid w:val="002B3008"/>
    <w:rsid w:val="002B314D"/>
    <w:rsid w:val="002B37B7"/>
    <w:rsid w:val="002B38A0"/>
    <w:rsid w:val="002B3C10"/>
    <w:rsid w:val="002B3CB1"/>
    <w:rsid w:val="002B48AE"/>
    <w:rsid w:val="002B507A"/>
    <w:rsid w:val="002B5356"/>
    <w:rsid w:val="002B5801"/>
    <w:rsid w:val="002B583B"/>
    <w:rsid w:val="002B5C9D"/>
    <w:rsid w:val="002B617C"/>
    <w:rsid w:val="002B6AA2"/>
    <w:rsid w:val="002B6D33"/>
    <w:rsid w:val="002B7109"/>
    <w:rsid w:val="002B714A"/>
    <w:rsid w:val="002B7765"/>
    <w:rsid w:val="002B7899"/>
    <w:rsid w:val="002C027C"/>
    <w:rsid w:val="002C039B"/>
    <w:rsid w:val="002C0FD5"/>
    <w:rsid w:val="002C11B7"/>
    <w:rsid w:val="002C180A"/>
    <w:rsid w:val="002C1F84"/>
    <w:rsid w:val="002C2DAF"/>
    <w:rsid w:val="002C33DB"/>
    <w:rsid w:val="002C34AE"/>
    <w:rsid w:val="002C382A"/>
    <w:rsid w:val="002C43A5"/>
    <w:rsid w:val="002C4609"/>
    <w:rsid w:val="002C47B4"/>
    <w:rsid w:val="002C47D1"/>
    <w:rsid w:val="002C4949"/>
    <w:rsid w:val="002C4E00"/>
    <w:rsid w:val="002C68C4"/>
    <w:rsid w:val="002C68C7"/>
    <w:rsid w:val="002C6A16"/>
    <w:rsid w:val="002C6A89"/>
    <w:rsid w:val="002C6DA1"/>
    <w:rsid w:val="002C6EA7"/>
    <w:rsid w:val="002C7484"/>
    <w:rsid w:val="002C7CD1"/>
    <w:rsid w:val="002C7D49"/>
    <w:rsid w:val="002D0407"/>
    <w:rsid w:val="002D04F0"/>
    <w:rsid w:val="002D085C"/>
    <w:rsid w:val="002D0B93"/>
    <w:rsid w:val="002D13EF"/>
    <w:rsid w:val="002D1939"/>
    <w:rsid w:val="002D194E"/>
    <w:rsid w:val="002D1BD3"/>
    <w:rsid w:val="002D2C34"/>
    <w:rsid w:val="002D2F1D"/>
    <w:rsid w:val="002D2FFB"/>
    <w:rsid w:val="002D318D"/>
    <w:rsid w:val="002D3413"/>
    <w:rsid w:val="002D354C"/>
    <w:rsid w:val="002D3665"/>
    <w:rsid w:val="002D3B46"/>
    <w:rsid w:val="002D3FBC"/>
    <w:rsid w:val="002D41B8"/>
    <w:rsid w:val="002D42D7"/>
    <w:rsid w:val="002D4AF8"/>
    <w:rsid w:val="002D4B5B"/>
    <w:rsid w:val="002D4E3F"/>
    <w:rsid w:val="002D51EE"/>
    <w:rsid w:val="002D5326"/>
    <w:rsid w:val="002D5409"/>
    <w:rsid w:val="002D556C"/>
    <w:rsid w:val="002D5C3F"/>
    <w:rsid w:val="002D5C86"/>
    <w:rsid w:val="002D5DE2"/>
    <w:rsid w:val="002D6011"/>
    <w:rsid w:val="002D7200"/>
    <w:rsid w:val="002E005A"/>
    <w:rsid w:val="002E043E"/>
    <w:rsid w:val="002E05E1"/>
    <w:rsid w:val="002E1871"/>
    <w:rsid w:val="002E22AA"/>
    <w:rsid w:val="002E23AC"/>
    <w:rsid w:val="002E26DB"/>
    <w:rsid w:val="002E301A"/>
    <w:rsid w:val="002E3357"/>
    <w:rsid w:val="002E34EB"/>
    <w:rsid w:val="002E363A"/>
    <w:rsid w:val="002E3911"/>
    <w:rsid w:val="002E4570"/>
    <w:rsid w:val="002E575B"/>
    <w:rsid w:val="002E5CA7"/>
    <w:rsid w:val="002E600F"/>
    <w:rsid w:val="002E627E"/>
    <w:rsid w:val="002E62C7"/>
    <w:rsid w:val="002E78D8"/>
    <w:rsid w:val="002E7C1E"/>
    <w:rsid w:val="002E7E5F"/>
    <w:rsid w:val="002F02F2"/>
    <w:rsid w:val="002F08B6"/>
    <w:rsid w:val="002F0B66"/>
    <w:rsid w:val="002F14E0"/>
    <w:rsid w:val="002F2425"/>
    <w:rsid w:val="002F26D4"/>
    <w:rsid w:val="002F2AB5"/>
    <w:rsid w:val="002F2CE5"/>
    <w:rsid w:val="002F2CF9"/>
    <w:rsid w:val="002F3083"/>
    <w:rsid w:val="002F3211"/>
    <w:rsid w:val="002F33D2"/>
    <w:rsid w:val="002F3A04"/>
    <w:rsid w:val="002F3C18"/>
    <w:rsid w:val="002F3FB6"/>
    <w:rsid w:val="002F4134"/>
    <w:rsid w:val="002F472E"/>
    <w:rsid w:val="002F5B0F"/>
    <w:rsid w:val="002F6042"/>
    <w:rsid w:val="002F6FF7"/>
    <w:rsid w:val="002F76DA"/>
    <w:rsid w:val="002F77D5"/>
    <w:rsid w:val="002F7BC7"/>
    <w:rsid w:val="003000F7"/>
    <w:rsid w:val="003004FC"/>
    <w:rsid w:val="00301303"/>
    <w:rsid w:val="0030152D"/>
    <w:rsid w:val="00301A74"/>
    <w:rsid w:val="00301F44"/>
    <w:rsid w:val="0030205E"/>
    <w:rsid w:val="003032B0"/>
    <w:rsid w:val="003032BC"/>
    <w:rsid w:val="00303826"/>
    <w:rsid w:val="00303E52"/>
    <w:rsid w:val="00304222"/>
    <w:rsid w:val="0030463B"/>
    <w:rsid w:val="00304939"/>
    <w:rsid w:val="00304B3C"/>
    <w:rsid w:val="003052C1"/>
    <w:rsid w:val="00305574"/>
    <w:rsid w:val="00305AE1"/>
    <w:rsid w:val="00305E21"/>
    <w:rsid w:val="00306094"/>
    <w:rsid w:val="003070F7"/>
    <w:rsid w:val="003077AB"/>
    <w:rsid w:val="00307C5A"/>
    <w:rsid w:val="00307CBF"/>
    <w:rsid w:val="00307F25"/>
    <w:rsid w:val="003105E3"/>
    <w:rsid w:val="00310784"/>
    <w:rsid w:val="00310C87"/>
    <w:rsid w:val="0031122A"/>
    <w:rsid w:val="00311F60"/>
    <w:rsid w:val="00312676"/>
    <w:rsid w:val="00312D30"/>
    <w:rsid w:val="003135A3"/>
    <w:rsid w:val="00313879"/>
    <w:rsid w:val="00313FFF"/>
    <w:rsid w:val="003141B3"/>
    <w:rsid w:val="0031455A"/>
    <w:rsid w:val="00314ACE"/>
    <w:rsid w:val="00314FCF"/>
    <w:rsid w:val="0031515B"/>
    <w:rsid w:val="00315345"/>
    <w:rsid w:val="00315584"/>
    <w:rsid w:val="003157F5"/>
    <w:rsid w:val="00315CCF"/>
    <w:rsid w:val="00315EBB"/>
    <w:rsid w:val="00315EDC"/>
    <w:rsid w:val="0031616E"/>
    <w:rsid w:val="00316187"/>
    <w:rsid w:val="00316214"/>
    <w:rsid w:val="003163E8"/>
    <w:rsid w:val="00316509"/>
    <w:rsid w:val="00316B51"/>
    <w:rsid w:val="003170CC"/>
    <w:rsid w:val="003171CC"/>
    <w:rsid w:val="00317B9E"/>
    <w:rsid w:val="00317CFB"/>
    <w:rsid w:val="00317EBF"/>
    <w:rsid w:val="003200C8"/>
    <w:rsid w:val="00320732"/>
    <w:rsid w:val="003207A8"/>
    <w:rsid w:val="00320B8F"/>
    <w:rsid w:val="00320FD2"/>
    <w:rsid w:val="0032112F"/>
    <w:rsid w:val="0032160B"/>
    <w:rsid w:val="00321D54"/>
    <w:rsid w:val="00321FC7"/>
    <w:rsid w:val="00322059"/>
    <w:rsid w:val="0032297D"/>
    <w:rsid w:val="00323463"/>
    <w:rsid w:val="003234B0"/>
    <w:rsid w:val="00323928"/>
    <w:rsid w:val="00323A09"/>
    <w:rsid w:val="003249F8"/>
    <w:rsid w:val="00324A2F"/>
    <w:rsid w:val="00325193"/>
    <w:rsid w:val="00325A01"/>
    <w:rsid w:val="00325C60"/>
    <w:rsid w:val="003263BB"/>
    <w:rsid w:val="0032695A"/>
    <w:rsid w:val="00326C33"/>
    <w:rsid w:val="003278D0"/>
    <w:rsid w:val="00327AB0"/>
    <w:rsid w:val="00327DA3"/>
    <w:rsid w:val="00327EBF"/>
    <w:rsid w:val="003301BE"/>
    <w:rsid w:val="00330437"/>
    <w:rsid w:val="003309D7"/>
    <w:rsid w:val="00330B7D"/>
    <w:rsid w:val="00330C18"/>
    <w:rsid w:val="0033110C"/>
    <w:rsid w:val="003312B7"/>
    <w:rsid w:val="0033181E"/>
    <w:rsid w:val="00331B6D"/>
    <w:rsid w:val="00331BF1"/>
    <w:rsid w:val="00331D31"/>
    <w:rsid w:val="003334BD"/>
    <w:rsid w:val="00333F5C"/>
    <w:rsid w:val="00333FC1"/>
    <w:rsid w:val="003341AD"/>
    <w:rsid w:val="00334493"/>
    <w:rsid w:val="00334D23"/>
    <w:rsid w:val="00335B1E"/>
    <w:rsid w:val="00336613"/>
    <w:rsid w:val="00336B2F"/>
    <w:rsid w:val="00336DD9"/>
    <w:rsid w:val="00337360"/>
    <w:rsid w:val="00337443"/>
    <w:rsid w:val="00340046"/>
    <w:rsid w:val="00340135"/>
    <w:rsid w:val="003407B8"/>
    <w:rsid w:val="003407D9"/>
    <w:rsid w:val="00340C69"/>
    <w:rsid w:val="00341308"/>
    <w:rsid w:val="0034178F"/>
    <w:rsid w:val="00341B88"/>
    <w:rsid w:val="00341BB6"/>
    <w:rsid w:val="00341CEB"/>
    <w:rsid w:val="0034263A"/>
    <w:rsid w:val="00342645"/>
    <w:rsid w:val="00342905"/>
    <w:rsid w:val="00342F10"/>
    <w:rsid w:val="00342F5D"/>
    <w:rsid w:val="0034302E"/>
    <w:rsid w:val="00344105"/>
    <w:rsid w:val="0034435B"/>
    <w:rsid w:val="00344694"/>
    <w:rsid w:val="00344720"/>
    <w:rsid w:val="00344C42"/>
    <w:rsid w:val="00344C60"/>
    <w:rsid w:val="0034592E"/>
    <w:rsid w:val="00346016"/>
    <w:rsid w:val="00346689"/>
    <w:rsid w:val="00346961"/>
    <w:rsid w:val="00346AC3"/>
    <w:rsid w:val="00346F3E"/>
    <w:rsid w:val="00347791"/>
    <w:rsid w:val="00347B51"/>
    <w:rsid w:val="00350992"/>
    <w:rsid w:val="0035108F"/>
    <w:rsid w:val="003512E4"/>
    <w:rsid w:val="0035150D"/>
    <w:rsid w:val="003515AF"/>
    <w:rsid w:val="00351898"/>
    <w:rsid w:val="00352815"/>
    <w:rsid w:val="00352965"/>
    <w:rsid w:val="003529D6"/>
    <w:rsid w:val="00353169"/>
    <w:rsid w:val="00353230"/>
    <w:rsid w:val="00353341"/>
    <w:rsid w:val="003533E6"/>
    <w:rsid w:val="00354055"/>
    <w:rsid w:val="003541A1"/>
    <w:rsid w:val="00354293"/>
    <w:rsid w:val="003548BF"/>
    <w:rsid w:val="00355399"/>
    <w:rsid w:val="00355829"/>
    <w:rsid w:val="003559A7"/>
    <w:rsid w:val="00355D38"/>
    <w:rsid w:val="00355E43"/>
    <w:rsid w:val="00356032"/>
    <w:rsid w:val="003561A1"/>
    <w:rsid w:val="0035670C"/>
    <w:rsid w:val="00356E88"/>
    <w:rsid w:val="00356F7C"/>
    <w:rsid w:val="00357673"/>
    <w:rsid w:val="0035791D"/>
    <w:rsid w:val="003579FD"/>
    <w:rsid w:val="00357D8A"/>
    <w:rsid w:val="00360027"/>
    <w:rsid w:val="003603D3"/>
    <w:rsid w:val="003604AE"/>
    <w:rsid w:val="003605E1"/>
    <w:rsid w:val="0036066F"/>
    <w:rsid w:val="0036077F"/>
    <w:rsid w:val="003607AC"/>
    <w:rsid w:val="0036081F"/>
    <w:rsid w:val="00360887"/>
    <w:rsid w:val="00360A64"/>
    <w:rsid w:val="00360CB1"/>
    <w:rsid w:val="00360DC8"/>
    <w:rsid w:val="003613E5"/>
    <w:rsid w:val="00361A99"/>
    <w:rsid w:val="00362651"/>
    <w:rsid w:val="00363034"/>
    <w:rsid w:val="0036304A"/>
    <w:rsid w:val="0036307F"/>
    <w:rsid w:val="0036353A"/>
    <w:rsid w:val="00363925"/>
    <w:rsid w:val="00363CC6"/>
    <w:rsid w:val="00363D81"/>
    <w:rsid w:val="003645CD"/>
    <w:rsid w:val="00364CA7"/>
    <w:rsid w:val="00365841"/>
    <w:rsid w:val="00365BE8"/>
    <w:rsid w:val="00366126"/>
    <w:rsid w:val="00366AF4"/>
    <w:rsid w:val="00366D75"/>
    <w:rsid w:val="00367627"/>
    <w:rsid w:val="003702FE"/>
    <w:rsid w:val="00370B7C"/>
    <w:rsid w:val="00370EB6"/>
    <w:rsid w:val="00371961"/>
    <w:rsid w:val="00371D6A"/>
    <w:rsid w:val="00373A59"/>
    <w:rsid w:val="00373FB5"/>
    <w:rsid w:val="00374329"/>
    <w:rsid w:val="00374379"/>
    <w:rsid w:val="003743E5"/>
    <w:rsid w:val="0037486B"/>
    <w:rsid w:val="003752CF"/>
    <w:rsid w:val="00375387"/>
    <w:rsid w:val="0037631E"/>
    <w:rsid w:val="003764BC"/>
    <w:rsid w:val="0037672B"/>
    <w:rsid w:val="00376FFC"/>
    <w:rsid w:val="003771C0"/>
    <w:rsid w:val="003775CB"/>
    <w:rsid w:val="0038007D"/>
    <w:rsid w:val="003804FF"/>
    <w:rsid w:val="0038064B"/>
    <w:rsid w:val="003807D5"/>
    <w:rsid w:val="0038082C"/>
    <w:rsid w:val="00380C03"/>
    <w:rsid w:val="00381080"/>
    <w:rsid w:val="00381636"/>
    <w:rsid w:val="00381BE2"/>
    <w:rsid w:val="00381CA9"/>
    <w:rsid w:val="00381E9B"/>
    <w:rsid w:val="00381F3E"/>
    <w:rsid w:val="0038242E"/>
    <w:rsid w:val="0038279D"/>
    <w:rsid w:val="00382A38"/>
    <w:rsid w:val="003834A8"/>
    <w:rsid w:val="003848F4"/>
    <w:rsid w:val="00384967"/>
    <w:rsid w:val="00384B56"/>
    <w:rsid w:val="00385382"/>
    <w:rsid w:val="003856A1"/>
    <w:rsid w:val="003856D8"/>
    <w:rsid w:val="00385785"/>
    <w:rsid w:val="003857BD"/>
    <w:rsid w:val="00385B29"/>
    <w:rsid w:val="00385B7F"/>
    <w:rsid w:val="00385F5A"/>
    <w:rsid w:val="00385FF3"/>
    <w:rsid w:val="00386018"/>
    <w:rsid w:val="00386575"/>
    <w:rsid w:val="0038704E"/>
    <w:rsid w:val="00387162"/>
    <w:rsid w:val="00387232"/>
    <w:rsid w:val="003879E6"/>
    <w:rsid w:val="00387AB6"/>
    <w:rsid w:val="00390758"/>
    <w:rsid w:val="003908F9"/>
    <w:rsid w:val="003909D6"/>
    <w:rsid w:val="00390E70"/>
    <w:rsid w:val="0039165A"/>
    <w:rsid w:val="00391AF2"/>
    <w:rsid w:val="00392024"/>
    <w:rsid w:val="00392A5B"/>
    <w:rsid w:val="00392F30"/>
    <w:rsid w:val="0039324E"/>
    <w:rsid w:val="00393767"/>
    <w:rsid w:val="00393B4A"/>
    <w:rsid w:val="00394115"/>
    <w:rsid w:val="003944BE"/>
    <w:rsid w:val="003944FE"/>
    <w:rsid w:val="003947DB"/>
    <w:rsid w:val="00394932"/>
    <w:rsid w:val="00394F6B"/>
    <w:rsid w:val="003952A0"/>
    <w:rsid w:val="0039562D"/>
    <w:rsid w:val="003959E7"/>
    <w:rsid w:val="00395E26"/>
    <w:rsid w:val="00396038"/>
    <w:rsid w:val="003964A1"/>
    <w:rsid w:val="00396598"/>
    <w:rsid w:val="003967C5"/>
    <w:rsid w:val="003969E2"/>
    <w:rsid w:val="00397018"/>
    <w:rsid w:val="003A006F"/>
    <w:rsid w:val="003A0429"/>
    <w:rsid w:val="003A08B6"/>
    <w:rsid w:val="003A158A"/>
    <w:rsid w:val="003A1718"/>
    <w:rsid w:val="003A189D"/>
    <w:rsid w:val="003A1B6F"/>
    <w:rsid w:val="003A2643"/>
    <w:rsid w:val="003A2A8A"/>
    <w:rsid w:val="003A2D06"/>
    <w:rsid w:val="003A2F7E"/>
    <w:rsid w:val="003A3D86"/>
    <w:rsid w:val="003A3F59"/>
    <w:rsid w:val="003A4269"/>
    <w:rsid w:val="003A4B9C"/>
    <w:rsid w:val="003A4DBE"/>
    <w:rsid w:val="003A512C"/>
    <w:rsid w:val="003A54B7"/>
    <w:rsid w:val="003A599A"/>
    <w:rsid w:val="003A59BD"/>
    <w:rsid w:val="003A5B16"/>
    <w:rsid w:val="003A5DA1"/>
    <w:rsid w:val="003A61AD"/>
    <w:rsid w:val="003A6796"/>
    <w:rsid w:val="003A74B0"/>
    <w:rsid w:val="003A781A"/>
    <w:rsid w:val="003A7DC4"/>
    <w:rsid w:val="003B02E7"/>
    <w:rsid w:val="003B14E6"/>
    <w:rsid w:val="003B172C"/>
    <w:rsid w:val="003B248E"/>
    <w:rsid w:val="003B2CF8"/>
    <w:rsid w:val="003B2CFD"/>
    <w:rsid w:val="003B300F"/>
    <w:rsid w:val="003B3F81"/>
    <w:rsid w:val="003B42D1"/>
    <w:rsid w:val="003B4B80"/>
    <w:rsid w:val="003B50A3"/>
    <w:rsid w:val="003B5569"/>
    <w:rsid w:val="003B583D"/>
    <w:rsid w:val="003B62A3"/>
    <w:rsid w:val="003B644F"/>
    <w:rsid w:val="003B64D6"/>
    <w:rsid w:val="003B6597"/>
    <w:rsid w:val="003B6888"/>
    <w:rsid w:val="003B77CE"/>
    <w:rsid w:val="003B77EC"/>
    <w:rsid w:val="003B7AC2"/>
    <w:rsid w:val="003B7AEC"/>
    <w:rsid w:val="003C00E0"/>
    <w:rsid w:val="003C016C"/>
    <w:rsid w:val="003C03E9"/>
    <w:rsid w:val="003C073D"/>
    <w:rsid w:val="003C0946"/>
    <w:rsid w:val="003C193E"/>
    <w:rsid w:val="003C1C21"/>
    <w:rsid w:val="003C1C73"/>
    <w:rsid w:val="003C1C79"/>
    <w:rsid w:val="003C1CA9"/>
    <w:rsid w:val="003C2791"/>
    <w:rsid w:val="003C292C"/>
    <w:rsid w:val="003C2982"/>
    <w:rsid w:val="003C2ADA"/>
    <w:rsid w:val="003C2E68"/>
    <w:rsid w:val="003C3146"/>
    <w:rsid w:val="003C33E0"/>
    <w:rsid w:val="003C3591"/>
    <w:rsid w:val="003C3830"/>
    <w:rsid w:val="003C388B"/>
    <w:rsid w:val="003C3D62"/>
    <w:rsid w:val="003C3FCF"/>
    <w:rsid w:val="003C41FE"/>
    <w:rsid w:val="003C42DF"/>
    <w:rsid w:val="003C46C6"/>
    <w:rsid w:val="003C4E71"/>
    <w:rsid w:val="003C5178"/>
    <w:rsid w:val="003C55DE"/>
    <w:rsid w:val="003C593A"/>
    <w:rsid w:val="003C5AC7"/>
    <w:rsid w:val="003C5D99"/>
    <w:rsid w:val="003C63C3"/>
    <w:rsid w:val="003C69DC"/>
    <w:rsid w:val="003C708B"/>
    <w:rsid w:val="003C72C7"/>
    <w:rsid w:val="003C77BA"/>
    <w:rsid w:val="003C7FA4"/>
    <w:rsid w:val="003D0375"/>
    <w:rsid w:val="003D0BC1"/>
    <w:rsid w:val="003D0FC3"/>
    <w:rsid w:val="003D1236"/>
    <w:rsid w:val="003D152C"/>
    <w:rsid w:val="003D1A81"/>
    <w:rsid w:val="003D351F"/>
    <w:rsid w:val="003D3B17"/>
    <w:rsid w:val="003D40A3"/>
    <w:rsid w:val="003D4193"/>
    <w:rsid w:val="003D4266"/>
    <w:rsid w:val="003D45E5"/>
    <w:rsid w:val="003D4625"/>
    <w:rsid w:val="003D508A"/>
    <w:rsid w:val="003D519F"/>
    <w:rsid w:val="003D587D"/>
    <w:rsid w:val="003D6043"/>
    <w:rsid w:val="003D617E"/>
    <w:rsid w:val="003D62E9"/>
    <w:rsid w:val="003D6308"/>
    <w:rsid w:val="003D68EE"/>
    <w:rsid w:val="003D6AA2"/>
    <w:rsid w:val="003D727B"/>
    <w:rsid w:val="003D76B4"/>
    <w:rsid w:val="003E08A2"/>
    <w:rsid w:val="003E1093"/>
    <w:rsid w:val="003E1133"/>
    <w:rsid w:val="003E125C"/>
    <w:rsid w:val="003E1846"/>
    <w:rsid w:val="003E18B0"/>
    <w:rsid w:val="003E1A4D"/>
    <w:rsid w:val="003E1D85"/>
    <w:rsid w:val="003E1F25"/>
    <w:rsid w:val="003E2184"/>
    <w:rsid w:val="003E21A2"/>
    <w:rsid w:val="003E2CC7"/>
    <w:rsid w:val="003E35E5"/>
    <w:rsid w:val="003E3859"/>
    <w:rsid w:val="003E38C4"/>
    <w:rsid w:val="003E3991"/>
    <w:rsid w:val="003E3B9D"/>
    <w:rsid w:val="003E43BB"/>
    <w:rsid w:val="003E442F"/>
    <w:rsid w:val="003E4625"/>
    <w:rsid w:val="003E48B8"/>
    <w:rsid w:val="003E4B91"/>
    <w:rsid w:val="003E4FEF"/>
    <w:rsid w:val="003E507E"/>
    <w:rsid w:val="003E531F"/>
    <w:rsid w:val="003E57A3"/>
    <w:rsid w:val="003E5F3B"/>
    <w:rsid w:val="003E657B"/>
    <w:rsid w:val="003E6759"/>
    <w:rsid w:val="003E69AF"/>
    <w:rsid w:val="003E72FF"/>
    <w:rsid w:val="003E732C"/>
    <w:rsid w:val="003E780D"/>
    <w:rsid w:val="003F05CE"/>
    <w:rsid w:val="003F0FAC"/>
    <w:rsid w:val="003F12BD"/>
    <w:rsid w:val="003F1912"/>
    <w:rsid w:val="003F1AD5"/>
    <w:rsid w:val="003F2024"/>
    <w:rsid w:val="003F403C"/>
    <w:rsid w:val="003F4749"/>
    <w:rsid w:val="003F4A1A"/>
    <w:rsid w:val="003F4D50"/>
    <w:rsid w:val="003F504E"/>
    <w:rsid w:val="003F54B6"/>
    <w:rsid w:val="003F59A8"/>
    <w:rsid w:val="003F5E94"/>
    <w:rsid w:val="003F602B"/>
    <w:rsid w:val="003F65B4"/>
    <w:rsid w:val="003F6F73"/>
    <w:rsid w:val="003F7374"/>
    <w:rsid w:val="003F7427"/>
    <w:rsid w:val="00400C06"/>
    <w:rsid w:val="00400F18"/>
    <w:rsid w:val="004019EB"/>
    <w:rsid w:val="00401E84"/>
    <w:rsid w:val="00401EB1"/>
    <w:rsid w:val="00401FCD"/>
    <w:rsid w:val="00402149"/>
    <w:rsid w:val="00402198"/>
    <w:rsid w:val="004025CC"/>
    <w:rsid w:val="00402B5F"/>
    <w:rsid w:val="00402BD1"/>
    <w:rsid w:val="00402F7C"/>
    <w:rsid w:val="00403104"/>
    <w:rsid w:val="00403707"/>
    <w:rsid w:val="004037CA"/>
    <w:rsid w:val="004039C2"/>
    <w:rsid w:val="00404078"/>
    <w:rsid w:val="004040C0"/>
    <w:rsid w:val="004040DB"/>
    <w:rsid w:val="0040419E"/>
    <w:rsid w:val="004042E8"/>
    <w:rsid w:val="004045DD"/>
    <w:rsid w:val="00404A1D"/>
    <w:rsid w:val="00404BD7"/>
    <w:rsid w:val="00405EDB"/>
    <w:rsid w:val="00406033"/>
    <w:rsid w:val="0040694E"/>
    <w:rsid w:val="004074AB"/>
    <w:rsid w:val="00407844"/>
    <w:rsid w:val="00407A38"/>
    <w:rsid w:val="00407C10"/>
    <w:rsid w:val="00407FCF"/>
    <w:rsid w:val="00410549"/>
    <w:rsid w:val="004105E2"/>
    <w:rsid w:val="004107E8"/>
    <w:rsid w:val="00410AB3"/>
    <w:rsid w:val="00410BE5"/>
    <w:rsid w:val="00410F0B"/>
    <w:rsid w:val="00411809"/>
    <w:rsid w:val="00411986"/>
    <w:rsid w:val="004128CC"/>
    <w:rsid w:val="00412AD3"/>
    <w:rsid w:val="00412BD2"/>
    <w:rsid w:val="00412CBD"/>
    <w:rsid w:val="004131DD"/>
    <w:rsid w:val="00413359"/>
    <w:rsid w:val="0041364A"/>
    <w:rsid w:val="0041364B"/>
    <w:rsid w:val="004136ED"/>
    <w:rsid w:val="0041387A"/>
    <w:rsid w:val="00413BEA"/>
    <w:rsid w:val="00413DBA"/>
    <w:rsid w:val="0041431B"/>
    <w:rsid w:val="00414459"/>
    <w:rsid w:val="004147CF"/>
    <w:rsid w:val="004149D8"/>
    <w:rsid w:val="00415DA3"/>
    <w:rsid w:val="00415FF9"/>
    <w:rsid w:val="00416017"/>
    <w:rsid w:val="004163DF"/>
    <w:rsid w:val="00416AAC"/>
    <w:rsid w:val="00417539"/>
    <w:rsid w:val="00417ED7"/>
    <w:rsid w:val="00420243"/>
    <w:rsid w:val="004204BD"/>
    <w:rsid w:val="00420605"/>
    <w:rsid w:val="00420734"/>
    <w:rsid w:val="00420B46"/>
    <w:rsid w:val="00420CC3"/>
    <w:rsid w:val="00421954"/>
    <w:rsid w:val="00421BA6"/>
    <w:rsid w:val="00421D2F"/>
    <w:rsid w:val="00421D91"/>
    <w:rsid w:val="00421DC9"/>
    <w:rsid w:val="00421DDD"/>
    <w:rsid w:val="00421EA4"/>
    <w:rsid w:val="0042221A"/>
    <w:rsid w:val="00422E1A"/>
    <w:rsid w:val="00422E5F"/>
    <w:rsid w:val="004235C4"/>
    <w:rsid w:val="00423A11"/>
    <w:rsid w:val="004242E6"/>
    <w:rsid w:val="004248F5"/>
    <w:rsid w:val="00424B07"/>
    <w:rsid w:val="004254DC"/>
    <w:rsid w:val="0042573A"/>
    <w:rsid w:val="004258A4"/>
    <w:rsid w:val="00425A0D"/>
    <w:rsid w:val="00425DF3"/>
    <w:rsid w:val="00426883"/>
    <w:rsid w:val="00426B4C"/>
    <w:rsid w:val="00426B5C"/>
    <w:rsid w:val="00426D2A"/>
    <w:rsid w:val="00426D55"/>
    <w:rsid w:val="00426D85"/>
    <w:rsid w:val="00427D1E"/>
    <w:rsid w:val="00427D92"/>
    <w:rsid w:val="00430234"/>
    <w:rsid w:val="004308B7"/>
    <w:rsid w:val="00430AF1"/>
    <w:rsid w:val="0043109D"/>
    <w:rsid w:val="00431491"/>
    <w:rsid w:val="00431AAD"/>
    <w:rsid w:val="00432B06"/>
    <w:rsid w:val="00432D73"/>
    <w:rsid w:val="00432E7E"/>
    <w:rsid w:val="00432F0F"/>
    <w:rsid w:val="0043314E"/>
    <w:rsid w:val="00433166"/>
    <w:rsid w:val="004332B0"/>
    <w:rsid w:val="004335B7"/>
    <w:rsid w:val="00433B26"/>
    <w:rsid w:val="00433C95"/>
    <w:rsid w:val="00434362"/>
    <w:rsid w:val="00434C06"/>
    <w:rsid w:val="00434EA6"/>
    <w:rsid w:val="00434FDC"/>
    <w:rsid w:val="00435091"/>
    <w:rsid w:val="00435099"/>
    <w:rsid w:val="00435167"/>
    <w:rsid w:val="004359FB"/>
    <w:rsid w:val="00436501"/>
    <w:rsid w:val="00436CDA"/>
    <w:rsid w:val="00437302"/>
    <w:rsid w:val="00437642"/>
    <w:rsid w:val="00437724"/>
    <w:rsid w:val="00437880"/>
    <w:rsid w:val="004379D7"/>
    <w:rsid w:val="00437AB9"/>
    <w:rsid w:val="00437C30"/>
    <w:rsid w:val="00437F03"/>
    <w:rsid w:val="004409A5"/>
    <w:rsid w:val="00440D0B"/>
    <w:rsid w:val="0044156F"/>
    <w:rsid w:val="0044161B"/>
    <w:rsid w:val="00441C15"/>
    <w:rsid w:val="00442C45"/>
    <w:rsid w:val="004435DB"/>
    <w:rsid w:val="00443A89"/>
    <w:rsid w:val="00443BE6"/>
    <w:rsid w:val="00443DED"/>
    <w:rsid w:val="00444164"/>
    <w:rsid w:val="0044421F"/>
    <w:rsid w:val="00444784"/>
    <w:rsid w:val="00444A82"/>
    <w:rsid w:val="00444D2E"/>
    <w:rsid w:val="00445204"/>
    <w:rsid w:val="00445E2A"/>
    <w:rsid w:val="004463D7"/>
    <w:rsid w:val="00446CA5"/>
    <w:rsid w:val="00447324"/>
    <w:rsid w:val="00447415"/>
    <w:rsid w:val="004475E4"/>
    <w:rsid w:val="00447726"/>
    <w:rsid w:val="004500DF"/>
    <w:rsid w:val="00450AA9"/>
    <w:rsid w:val="00450EFD"/>
    <w:rsid w:val="004514AE"/>
    <w:rsid w:val="004515C6"/>
    <w:rsid w:val="00451E13"/>
    <w:rsid w:val="00451E18"/>
    <w:rsid w:val="004521AF"/>
    <w:rsid w:val="00452CA4"/>
    <w:rsid w:val="0045357B"/>
    <w:rsid w:val="00453BD2"/>
    <w:rsid w:val="00455859"/>
    <w:rsid w:val="00455A53"/>
    <w:rsid w:val="00455C09"/>
    <w:rsid w:val="00456241"/>
    <w:rsid w:val="0045682E"/>
    <w:rsid w:val="004568C2"/>
    <w:rsid w:val="00456D40"/>
    <w:rsid w:val="00456F9F"/>
    <w:rsid w:val="004574B1"/>
    <w:rsid w:val="00457A61"/>
    <w:rsid w:val="00457C62"/>
    <w:rsid w:val="00457D84"/>
    <w:rsid w:val="0046029A"/>
    <w:rsid w:val="00460773"/>
    <w:rsid w:val="00460A2C"/>
    <w:rsid w:val="00460F2B"/>
    <w:rsid w:val="0046104F"/>
    <w:rsid w:val="004610F0"/>
    <w:rsid w:val="004612FC"/>
    <w:rsid w:val="00461423"/>
    <w:rsid w:val="00461710"/>
    <w:rsid w:val="004627BF"/>
    <w:rsid w:val="00462994"/>
    <w:rsid w:val="00462D27"/>
    <w:rsid w:val="00462DFC"/>
    <w:rsid w:val="00462FAD"/>
    <w:rsid w:val="004631F6"/>
    <w:rsid w:val="00463782"/>
    <w:rsid w:val="004641D8"/>
    <w:rsid w:val="00464D5A"/>
    <w:rsid w:val="00464F06"/>
    <w:rsid w:val="004658D0"/>
    <w:rsid w:val="0046617F"/>
    <w:rsid w:val="00466768"/>
    <w:rsid w:val="00466A12"/>
    <w:rsid w:val="00466C5A"/>
    <w:rsid w:val="00467038"/>
    <w:rsid w:val="00467609"/>
    <w:rsid w:val="00470AB2"/>
    <w:rsid w:val="00470B0F"/>
    <w:rsid w:val="00470F4D"/>
    <w:rsid w:val="0047105E"/>
    <w:rsid w:val="00471095"/>
    <w:rsid w:val="004714D1"/>
    <w:rsid w:val="0047196D"/>
    <w:rsid w:val="00471F61"/>
    <w:rsid w:val="00472079"/>
    <w:rsid w:val="00472179"/>
    <w:rsid w:val="0047234E"/>
    <w:rsid w:val="00472E8B"/>
    <w:rsid w:val="00472F09"/>
    <w:rsid w:val="00474142"/>
    <w:rsid w:val="004743D8"/>
    <w:rsid w:val="004744E7"/>
    <w:rsid w:val="00474D01"/>
    <w:rsid w:val="0047528C"/>
    <w:rsid w:val="0047538E"/>
    <w:rsid w:val="004756A6"/>
    <w:rsid w:val="00475862"/>
    <w:rsid w:val="0047596B"/>
    <w:rsid w:val="004761FF"/>
    <w:rsid w:val="0047656C"/>
    <w:rsid w:val="00476B09"/>
    <w:rsid w:val="00477082"/>
    <w:rsid w:val="00477262"/>
    <w:rsid w:val="004774EE"/>
    <w:rsid w:val="00477997"/>
    <w:rsid w:val="00477AAC"/>
    <w:rsid w:val="004801D3"/>
    <w:rsid w:val="004802EA"/>
    <w:rsid w:val="00480699"/>
    <w:rsid w:val="00480776"/>
    <w:rsid w:val="00480D70"/>
    <w:rsid w:val="0048138C"/>
    <w:rsid w:val="00481C78"/>
    <w:rsid w:val="004820D9"/>
    <w:rsid w:val="00482391"/>
    <w:rsid w:val="0048298D"/>
    <w:rsid w:val="00482EE0"/>
    <w:rsid w:val="00483B1F"/>
    <w:rsid w:val="004842CC"/>
    <w:rsid w:val="004850AA"/>
    <w:rsid w:val="004855B8"/>
    <w:rsid w:val="00485B37"/>
    <w:rsid w:val="00485CC9"/>
    <w:rsid w:val="0048685C"/>
    <w:rsid w:val="00486BF8"/>
    <w:rsid w:val="00487480"/>
    <w:rsid w:val="004874A7"/>
    <w:rsid w:val="00487AC7"/>
    <w:rsid w:val="00487EF6"/>
    <w:rsid w:val="00490454"/>
    <w:rsid w:val="004908E7"/>
    <w:rsid w:val="00490F9C"/>
    <w:rsid w:val="00490FFE"/>
    <w:rsid w:val="0049170E"/>
    <w:rsid w:val="00491A3D"/>
    <w:rsid w:val="00492D16"/>
    <w:rsid w:val="00492E82"/>
    <w:rsid w:val="004931FB"/>
    <w:rsid w:val="00493B1D"/>
    <w:rsid w:val="00493E36"/>
    <w:rsid w:val="004940A3"/>
    <w:rsid w:val="0049442C"/>
    <w:rsid w:val="00494A7F"/>
    <w:rsid w:val="00494EDD"/>
    <w:rsid w:val="004952E4"/>
    <w:rsid w:val="0049534D"/>
    <w:rsid w:val="00495369"/>
    <w:rsid w:val="004953EC"/>
    <w:rsid w:val="0049551B"/>
    <w:rsid w:val="00495753"/>
    <w:rsid w:val="00496C3F"/>
    <w:rsid w:val="0049727E"/>
    <w:rsid w:val="0049780E"/>
    <w:rsid w:val="00497D53"/>
    <w:rsid w:val="00497F12"/>
    <w:rsid w:val="00497F36"/>
    <w:rsid w:val="004A004E"/>
    <w:rsid w:val="004A0688"/>
    <w:rsid w:val="004A130C"/>
    <w:rsid w:val="004A1370"/>
    <w:rsid w:val="004A1527"/>
    <w:rsid w:val="004A157E"/>
    <w:rsid w:val="004A1897"/>
    <w:rsid w:val="004A1946"/>
    <w:rsid w:val="004A1AF4"/>
    <w:rsid w:val="004A1CC7"/>
    <w:rsid w:val="004A1DA9"/>
    <w:rsid w:val="004A1EAC"/>
    <w:rsid w:val="004A1FBE"/>
    <w:rsid w:val="004A20DB"/>
    <w:rsid w:val="004A212D"/>
    <w:rsid w:val="004A22A5"/>
    <w:rsid w:val="004A2CB6"/>
    <w:rsid w:val="004A34B1"/>
    <w:rsid w:val="004A427D"/>
    <w:rsid w:val="004A4760"/>
    <w:rsid w:val="004A49E8"/>
    <w:rsid w:val="004A4B71"/>
    <w:rsid w:val="004A51BA"/>
    <w:rsid w:val="004A54A0"/>
    <w:rsid w:val="004A5543"/>
    <w:rsid w:val="004A55D8"/>
    <w:rsid w:val="004A5705"/>
    <w:rsid w:val="004A673D"/>
    <w:rsid w:val="004A6B09"/>
    <w:rsid w:val="004A6D05"/>
    <w:rsid w:val="004A709D"/>
    <w:rsid w:val="004A75AE"/>
    <w:rsid w:val="004B04A1"/>
    <w:rsid w:val="004B04D2"/>
    <w:rsid w:val="004B0B7C"/>
    <w:rsid w:val="004B1445"/>
    <w:rsid w:val="004B199E"/>
    <w:rsid w:val="004B28AB"/>
    <w:rsid w:val="004B2C3D"/>
    <w:rsid w:val="004B2DBC"/>
    <w:rsid w:val="004B2FD3"/>
    <w:rsid w:val="004B3036"/>
    <w:rsid w:val="004B33B5"/>
    <w:rsid w:val="004B3782"/>
    <w:rsid w:val="004B3A44"/>
    <w:rsid w:val="004B3EA8"/>
    <w:rsid w:val="004B41B4"/>
    <w:rsid w:val="004B42D0"/>
    <w:rsid w:val="004B4481"/>
    <w:rsid w:val="004B4ADE"/>
    <w:rsid w:val="004B4DEE"/>
    <w:rsid w:val="004B503B"/>
    <w:rsid w:val="004B5355"/>
    <w:rsid w:val="004B57E8"/>
    <w:rsid w:val="004B5AB3"/>
    <w:rsid w:val="004B5AFF"/>
    <w:rsid w:val="004B61BB"/>
    <w:rsid w:val="004B63F5"/>
    <w:rsid w:val="004B6834"/>
    <w:rsid w:val="004B71C6"/>
    <w:rsid w:val="004B73B7"/>
    <w:rsid w:val="004B786E"/>
    <w:rsid w:val="004B7C88"/>
    <w:rsid w:val="004B7D90"/>
    <w:rsid w:val="004B7F31"/>
    <w:rsid w:val="004B7FF8"/>
    <w:rsid w:val="004C014D"/>
    <w:rsid w:val="004C05E0"/>
    <w:rsid w:val="004C0F20"/>
    <w:rsid w:val="004C13EA"/>
    <w:rsid w:val="004C1505"/>
    <w:rsid w:val="004C180E"/>
    <w:rsid w:val="004C1925"/>
    <w:rsid w:val="004C1C18"/>
    <w:rsid w:val="004C2152"/>
    <w:rsid w:val="004C2996"/>
    <w:rsid w:val="004C3101"/>
    <w:rsid w:val="004C3182"/>
    <w:rsid w:val="004C3869"/>
    <w:rsid w:val="004C3B5A"/>
    <w:rsid w:val="004C3C34"/>
    <w:rsid w:val="004C3D61"/>
    <w:rsid w:val="004C3DBD"/>
    <w:rsid w:val="004C3E9B"/>
    <w:rsid w:val="004C474F"/>
    <w:rsid w:val="004C49C3"/>
    <w:rsid w:val="004C4AD2"/>
    <w:rsid w:val="004C4D1A"/>
    <w:rsid w:val="004C5112"/>
    <w:rsid w:val="004C5A53"/>
    <w:rsid w:val="004C5ACE"/>
    <w:rsid w:val="004C5CB8"/>
    <w:rsid w:val="004C607C"/>
    <w:rsid w:val="004C6476"/>
    <w:rsid w:val="004C6BE1"/>
    <w:rsid w:val="004C72C3"/>
    <w:rsid w:val="004C7AFE"/>
    <w:rsid w:val="004D00A5"/>
    <w:rsid w:val="004D0E03"/>
    <w:rsid w:val="004D0F84"/>
    <w:rsid w:val="004D1740"/>
    <w:rsid w:val="004D17CF"/>
    <w:rsid w:val="004D1AF1"/>
    <w:rsid w:val="004D1DD7"/>
    <w:rsid w:val="004D229B"/>
    <w:rsid w:val="004D23FA"/>
    <w:rsid w:val="004D2443"/>
    <w:rsid w:val="004D26D5"/>
    <w:rsid w:val="004D2F80"/>
    <w:rsid w:val="004D3A73"/>
    <w:rsid w:val="004D3CDA"/>
    <w:rsid w:val="004D47EA"/>
    <w:rsid w:val="004D510D"/>
    <w:rsid w:val="004D5757"/>
    <w:rsid w:val="004D575B"/>
    <w:rsid w:val="004D5830"/>
    <w:rsid w:val="004D629B"/>
    <w:rsid w:val="004D652E"/>
    <w:rsid w:val="004D6FD5"/>
    <w:rsid w:val="004E04F6"/>
    <w:rsid w:val="004E0669"/>
    <w:rsid w:val="004E0C24"/>
    <w:rsid w:val="004E0FB1"/>
    <w:rsid w:val="004E2104"/>
    <w:rsid w:val="004E22F9"/>
    <w:rsid w:val="004E2437"/>
    <w:rsid w:val="004E282C"/>
    <w:rsid w:val="004E2F4F"/>
    <w:rsid w:val="004E3066"/>
    <w:rsid w:val="004E3232"/>
    <w:rsid w:val="004E3731"/>
    <w:rsid w:val="004E3862"/>
    <w:rsid w:val="004E3CB7"/>
    <w:rsid w:val="004E3DCD"/>
    <w:rsid w:val="004E4344"/>
    <w:rsid w:val="004E4451"/>
    <w:rsid w:val="004E4683"/>
    <w:rsid w:val="004E54EB"/>
    <w:rsid w:val="004E5819"/>
    <w:rsid w:val="004E6E64"/>
    <w:rsid w:val="004E73B7"/>
    <w:rsid w:val="004E7455"/>
    <w:rsid w:val="004F004D"/>
    <w:rsid w:val="004F0068"/>
    <w:rsid w:val="004F093D"/>
    <w:rsid w:val="004F0F97"/>
    <w:rsid w:val="004F1F75"/>
    <w:rsid w:val="004F2247"/>
    <w:rsid w:val="004F287C"/>
    <w:rsid w:val="004F2949"/>
    <w:rsid w:val="004F2D39"/>
    <w:rsid w:val="004F2EC8"/>
    <w:rsid w:val="004F38F2"/>
    <w:rsid w:val="004F51AE"/>
    <w:rsid w:val="004F53F9"/>
    <w:rsid w:val="004F5ECB"/>
    <w:rsid w:val="004F6418"/>
    <w:rsid w:val="004F6482"/>
    <w:rsid w:val="004F65D3"/>
    <w:rsid w:val="004F6702"/>
    <w:rsid w:val="004F6ADA"/>
    <w:rsid w:val="004F6DFC"/>
    <w:rsid w:val="004F7355"/>
    <w:rsid w:val="004F769F"/>
    <w:rsid w:val="004F77A4"/>
    <w:rsid w:val="004F7859"/>
    <w:rsid w:val="004F7D34"/>
    <w:rsid w:val="005001B5"/>
    <w:rsid w:val="005005C2"/>
    <w:rsid w:val="005006DA"/>
    <w:rsid w:val="0050081C"/>
    <w:rsid w:val="00501454"/>
    <w:rsid w:val="00501567"/>
    <w:rsid w:val="0050185F"/>
    <w:rsid w:val="00501886"/>
    <w:rsid w:val="00501B0E"/>
    <w:rsid w:val="00501B2A"/>
    <w:rsid w:val="00501DB9"/>
    <w:rsid w:val="00502469"/>
    <w:rsid w:val="005029AA"/>
    <w:rsid w:val="0050346F"/>
    <w:rsid w:val="0050348F"/>
    <w:rsid w:val="005040A5"/>
    <w:rsid w:val="00504D8B"/>
    <w:rsid w:val="0050503F"/>
    <w:rsid w:val="005056EB"/>
    <w:rsid w:val="00505937"/>
    <w:rsid w:val="00505988"/>
    <w:rsid w:val="00505DB8"/>
    <w:rsid w:val="00505ED4"/>
    <w:rsid w:val="00505F2D"/>
    <w:rsid w:val="00505FC6"/>
    <w:rsid w:val="005062D6"/>
    <w:rsid w:val="005067EF"/>
    <w:rsid w:val="00506E76"/>
    <w:rsid w:val="005074A9"/>
    <w:rsid w:val="0050784D"/>
    <w:rsid w:val="005078B2"/>
    <w:rsid w:val="00507C6F"/>
    <w:rsid w:val="00507E49"/>
    <w:rsid w:val="00507E4C"/>
    <w:rsid w:val="00510513"/>
    <w:rsid w:val="0051051F"/>
    <w:rsid w:val="005106A2"/>
    <w:rsid w:val="005109E2"/>
    <w:rsid w:val="00510D9B"/>
    <w:rsid w:val="00510EEC"/>
    <w:rsid w:val="00511227"/>
    <w:rsid w:val="0051138E"/>
    <w:rsid w:val="00512173"/>
    <w:rsid w:val="005121B5"/>
    <w:rsid w:val="005123CA"/>
    <w:rsid w:val="00512AE9"/>
    <w:rsid w:val="0051331A"/>
    <w:rsid w:val="0051334A"/>
    <w:rsid w:val="0051345D"/>
    <w:rsid w:val="00513625"/>
    <w:rsid w:val="005138CF"/>
    <w:rsid w:val="005139EF"/>
    <w:rsid w:val="00513AFA"/>
    <w:rsid w:val="00513F57"/>
    <w:rsid w:val="0051484F"/>
    <w:rsid w:val="00514D3F"/>
    <w:rsid w:val="00514FF8"/>
    <w:rsid w:val="00514FFD"/>
    <w:rsid w:val="005160C2"/>
    <w:rsid w:val="0051614D"/>
    <w:rsid w:val="00516468"/>
    <w:rsid w:val="00516BE2"/>
    <w:rsid w:val="00517008"/>
    <w:rsid w:val="0051732E"/>
    <w:rsid w:val="005177C6"/>
    <w:rsid w:val="005178E3"/>
    <w:rsid w:val="00520154"/>
    <w:rsid w:val="0052038B"/>
    <w:rsid w:val="00520E1E"/>
    <w:rsid w:val="0052120C"/>
    <w:rsid w:val="0052146E"/>
    <w:rsid w:val="0052155C"/>
    <w:rsid w:val="005217F9"/>
    <w:rsid w:val="005218B3"/>
    <w:rsid w:val="0052198C"/>
    <w:rsid w:val="0052233C"/>
    <w:rsid w:val="00522CC7"/>
    <w:rsid w:val="005234CA"/>
    <w:rsid w:val="00523565"/>
    <w:rsid w:val="00523578"/>
    <w:rsid w:val="0052395F"/>
    <w:rsid w:val="00523A96"/>
    <w:rsid w:val="00523AD4"/>
    <w:rsid w:val="00523D68"/>
    <w:rsid w:val="005243F5"/>
    <w:rsid w:val="0052463F"/>
    <w:rsid w:val="0052496D"/>
    <w:rsid w:val="00524C84"/>
    <w:rsid w:val="00525021"/>
    <w:rsid w:val="0052592F"/>
    <w:rsid w:val="00525AFA"/>
    <w:rsid w:val="00525C75"/>
    <w:rsid w:val="00525DFF"/>
    <w:rsid w:val="00525FB9"/>
    <w:rsid w:val="00526148"/>
    <w:rsid w:val="00526854"/>
    <w:rsid w:val="00526942"/>
    <w:rsid w:val="00526A2A"/>
    <w:rsid w:val="00526A91"/>
    <w:rsid w:val="0052716F"/>
    <w:rsid w:val="00530EE3"/>
    <w:rsid w:val="00531DB4"/>
    <w:rsid w:val="00531F84"/>
    <w:rsid w:val="005325DE"/>
    <w:rsid w:val="00532BC9"/>
    <w:rsid w:val="00533FBA"/>
    <w:rsid w:val="005342A0"/>
    <w:rsid w:val="005343F1"/>
    <w:rsid w:val="0053465C"/>
    <w:rsid w:val="005349A1"/>
    <w:rsid w:val="00534A2E"/>
    <w:rsid w:val="00534B8F"/>
    <w:rsid w:val="00535014"/>
    <w:rsid w:val="005352BF"/>
    <w:rsid w:val="00535325"/>
    <w:rsid w:val="005362FA"/>
    <w:rsid w:val="0053666B"/>
    <w:rsid w:val="00536A38"/>
    <w:rsid w:val="005371ED"/>
    <w:rsid w:val="00537D67"/>
    <w:rsid w:val="00540086"/>
    <w:rsid w:val="00540797"/>
    <w:rsid w:val="00540CE5"/>
    <w:rsid w:val="0054128C"/>
    <w:rsid w:val="00542A94"/>
    <w:rsid w:val="00542D5D"/>
    <w:rsid w:val="00543134"/>
    <w:rsid w:val="005435F8"/>
    <w:rsid w:val="005438BC"/>
    <w:rsid w:val="005439A6"/>
    <w:rsid w:val="005442C6"/>
    <w:rsid w:val="005449B8"/>
    <w:rsid w:val="00544CE1"/>
    <w:rsid w:val="00544D30"/>
    <w:rsid w:val="005452EF"/>
    <w:rsid w:val="0054535D"/>
    <w:rsid w:val="005458A3"/>
    <w:rsid w:val="00545EE7"/>
    <w:rsid w:val="005476D4"/>
    <w:rsid w:val="00547860"/>
    <w:rsid w:val="00547A33"/>
    <w:rsid w:val="00547ADF"/>
    <w:rsid w:val="00547D28"/>
    <w:rsid w:val="005502EE"/>
    <w:rsid w:val="00550AAA"/>
    <w:rsid w:val="0055175E"/>
    <w:rsid w:val="00551987"/>
    <w:rsid w:val="005528BF"/>
    <w:rsid w:val="00553063"/>
    <w:rsid w:val="00553084"/>
    <w:rsid w:val="00553202"/>
    <w:rsid w:val="005539F1"/>
    <w:rsid w:val="00553A93"/>
    <w:rsid w:val="00554027"/>
    <w:rsid w:val="00554691"/>
    <w:rsid w:val="00554732"/>
    <w:rsid w:val="005551CB"/>
    <w:rsid w:val="00555488"/>
    <w:rsid w:val="0055576F"/>
    <w:rsid w:val="00555C43"/>
    <w:rsid w:val="00555F4D"/>
    <w:rsid w:val="00556355"/>
    <w:rsid w:val="00556A9B"/>
    <w:rsid w:val="00557119"/>
    <w:rsid w:val="00557415"/>
    <w:rsid w:val="005574CF"/>
    <w:rsid w:val="00557FC4"/>
    <w:rsid w:val="00560889"/>
    <w:rsid w:val="00560E48"/>
    <w:rsid w:val="00560F0D"/>
    <w:rsid w:val="005613E3"/>
    <w:rsid w:val="005614A6"/>
    <w:rsid w:val="005615F6"/>
    <w:rsid w:val="005617C1"/>
    <w:rsid w:val="00562092"/>
    <w:rsid w:val="005621AD"/>
    <w:rsid w:val="00562CE7"/>
    <w:rsid w:val="00562D57"/>
    <w:rsid w:val="00563710"/>
    <w:rsid w:val="005638FD"/>
    <w:rsid w:val="00563AF8"/>
    <w:rsid w:val="00564192"/>
    <w:rsid w:val="00564420"/>
    <w:rsid w:val="0056477A"/>
    <w:rsid w:val="00565D17"/>
    <w:rsid w:val="00565D87"/>
    <w:rsid w:val="00565E4B"/>
    <w:rsid w:val="00565F43"/>
    <w:rsid w:val="00565F49"/>
    <w:rsid w:val="00566767"/>
    <w:rsid w:val="00566B9A"/>
    <w:rsid w:val="0056752E"/>
    <w:rsid w:val="00567552"/>
    <w:rsid w:val="00567BCB"/>
    <w:rsid w:val="00567C7C"/>
    <w:rsid w:val="00567EA2"/>
    <w:rsid w:val="00567F95"/>
    <w:rsid w:val="0057034D"/>
    <w:rsid w:val="0057060F"/>
    <w:rsid w:val="00570671"/>
    <w:rsid w:val="00571A52"/>
    <w:rsid w:val="00572358"/>
    <w:rsid w:val="005727A7"/>
    <w:rsid w:val="00572A50"/>
    <w:rsid w:val="00573128"/>
    <w:rsid w:val="005731C2"/>
    <w:rsid w:val="00573430"/>
    <w:rsid w:val="0057359D"/>
    <w:rsid w:val="00573748"/>
    <w:rsid w:val="00573928"/>
    <w:rsid w:val="00573A97"/>
    <w:rsid w:val="00574635"/>
    <w:rsid w:val="00574B39"/>
    <w:rsid w:val="00574B60"/>
    <w:rsid w:val="00574FCC"/>
    <w:rsid w:val="005753FD"/>
    <w:rsid w:val="00575AD7"/>
    <w:rsid w:val="00575C1D"/>
    <w:rsid w:val="00575D7C"/>
    <w:rsid w:val="005767D2"/>
    <w:rsid w:val="0057684F"/>
    <w:rsid w:val="00577342"/>
    <w:rsid w:val="00577353"/>
    <w:rsid w:val="00577D35"/>
    <w:rsid w:val="005800E6"/>
    <w:rsid w:val="0058048B"/>
    <w:rsid w:val="00580A11"/>
    <w:rsid w:val="005814F7"/>
    <w:rsid w:val="0058150D"/>
    <w:rsid w:val="0058166A"/>
    <w:rsid w:val="00581D53"/>
    <w:rsid w:val="00581FB5"/>
    <w:rsid w:val="005823B9"/>
    <w:rsid w:val="0058306B"/>
    <w:rsid w:val="00583229"/>
    <w:rsid w:val="005835F7"/>
    <w:rsid w:val="00583C90"/>
    <w:rsid w:val="00583E53"/>
    <w:rsid w:val="00583EF8"/>
    <w:rsid w:val="00584C21"/>
    <w:rsid w:val="00585661"/>
    <w:rsid w:val="005858C8"/>
    <w:rsid w:val="00585AAA"/>
    <w:rsid w:val="00585B79"/>
    <w:rsid w:val="00585BC5"/>
    <w:rsid w:val="00585D03"/>
    <w:rsid w:val="00586228"/>
    <w:rsid w:val="00586678"/>
    <w:rsid w:val="005866E5"/>
    <w:rsid w:val="005869A3"/>
    <w:rsid w:val="00586B50"/>
    <w:rsid w:val="00587071"/>
    <w:rsid w:val="005874B4"/>
    <w:rsid w:val="00587C9F"/>
    <w:rsid w:val="00587D37"/>
    <w:rsid w:val="00587E91"/>
    <w:rsid w:val="00587FDB"/>
    <w:rsid w:val="00590166"/>
    <w:rsid w:val="00590AF3"/>
    <w:rsid w:val="00590E6E"/>
    <w:rsid w:val="005910B8"/>
    <w:rsid w:val="00591F52"/>
    <w:rsid w:val="005926A6"/>
    <w:rsid w:val="0059285E"/>
    <w:rsid w:val="00593025"/>
    <w:rsid w:val="00593D58"/>
    <w:rsid w:val="0059402D"/>
    <w:rsid w:val="0059411C"/>
    <w:rsid w:val="005941B2"/>
    <w:rsid w:val="00594BFC"/>
    <w:rsid w:val="00594C32"/>
    <w:rsid w:val="00594CD6"/>
    <w:rsid w:val="00594EC9"/>
    <w:rsid w:val="00595122"/>
    <w:rsid w:val="0059537B"/>
    <w:rsid w:val="00595D71"/>
    <w:rsid w:val="00595DAA"/>
    <w:rsid w:val="00595F50"/>
    <w:rsid w:val="00596253"/>
    <w:rsid w:val="0059639A"/>
    <w:rsid w:val="00596605"/>
    <w:rsid w:val="005968D5"/>
    <w:rsid w:val="00596F62"/>
    <w:rsid w:val="005974F0"/>
    <w:rsid w:val="005A01B4"/>
    <w:rsid w:val="005A1D6A"/>
    <w:rsid w:val="005A1E11"/>
    <w:rsid w:val="005A26B9"/>
    <w:rsid w:val="005A2793"/>
    <w:rsid w:val="005A287B"/>
    <w:rsid w:val="005A2A7D"/>
    <w:rsid w:val="005A306E"/>
    <w:rsid w:val="005A366C"/>
    <w:rsid w:val="005A3770"/>
    <w:rsid w:val="005A3889"/>
    <w:rsid w:val="005A4A10"/>
    <w:rsid w:val="005A4F91"/>
    <w:rsid w:val="005A504D"/>
    <w:rsid w:val="005A53F1"/>
    <w:rsid w:val="005A6D0A"/>
    <w:rsid w:val="005A729F"/>
    <w:rsid w:val="005A72DB"/>
    <w:rsid w:val="005A7396"/>
    <w:rsid w:val="005A7BB3"/>
    <w:rsid w:val="005A7EC7"/>
    <w:rsid w:val="005B0180"/>
    <w:rsid w:val="005B03BB"/>
    <w:rsid w:val="005B0BDA"/>
    <w:rsid w:val="005B1193"/>
    <w:rsid w:val="005B1273"/>
    <w:rsid w:val="005B1436"/>
    <w:rsid w:val="005B1698"/>
    <w:rsid w:val="005B186D"/>
    <w:rsid w:val="005B1C82"/>
    <w:rsid w:val="005B1DBA"/>
    <w:rsid w:val="005B205D"/>
    <w:rsid w:val="005B2621"/>
    <w:rsid w:val="005B2B17"/>
    <w:rsid w:val="005B2BEB"/>
    <w:rsid w:val="005B2EF4"/>
    <w:rsid w:val="005B309B"/>
    <w:rsid w:val="005B3223"/>
    <w:rsid w:val="005B33A3"/>
    <w:rsid w:val="005B35CC"/>
    <w:rsid w:val="005B3CE8"/>
    <w:rsid w:val="005B57EB"/>
    <w:rsid w:val="005B5847"/>
    <w:rsid w:val="005B6239"/>
    <w:rsid w:val="005B6840"/>
    <w:rsid w:val="005B69F2"/>
    <w:rsid w:val="005B70DF"/>
    <w:rsid w:val="005B71C5"/>
    <w:rsid w:val="005B7340"/>
    <w:rsid w:val="005B79E7"/>
    <w:rsid w:val="005B79FF"/>
    <w:rsid w:val="005B7CC5"/>
    <w:rsid w:val="005C01C9"/>
    <w:rsid w:val="005C02E1"/>
    <w:rsid w:val="005C0317"/>
    <w:rsid w:val="005C0A3D"/>
    <w:rsid w:val="005C0B07"/>
    <w:rsid w:val="005C10CB"/>
    <w:rsid w:val="005C1452"/>
    <w:rsid w:val="005C1599"/>
    <w:rsid w:val="005C184F"/>
    <w:rsid w:val="005C1ED1"/>
    <w:rsid w:val="005C2260"/>
    <w:rsid w:val="005C237B"/>
    <w:rsid w:val="005C2A77"/>
    <w:rsid w:val="005C2D01"/>
    <w:rsid w:val="005C3195"/>
    <w:rsid w:val="005C37C2"/>
    <w:rsid w:val="005C390D"/>
    <w:rsid w:val="005C3AA8"/>
    <w:rsid w:val="005C40DB"/>
    <w:rsid w:val="005C44CC"/>
    <w:rsid w:val="005C4602"/>
    <w:rsid w:val="005C4963"/>
    <w:rsid w:val="005C4A6F"/>
    <w:rsid w:val="005C4AEA"/>
    <w:rsid w:val="005C4D19"/>
    <w:rsid w:val="005C544A"/>
    <w:rsid w:val="005C5B7C"/>
    <w:rsid w:val="005C5CA9"/>
    <w:rsid w:val="005C5DA2"/>
    <w:rsid w:val="005C5F64"/>
    <w:rsid w:val="005C5FC1"/>
    <w:rsid w:val="005C5FFE"/>
    <w:rsid w:val="005C61F9"/>
    <w:rsid w:val="005C69E7"/>
    <w:rsid w:val="005C6E62"/>
    <w:rsid w:val="005C7004"/>
    <w:rsid w:val="005C70A8"/>
    <w:rsid w:val="005C7406"/>
    <w:rsid w:val="005C75AF"/>
    <w:rsid w:val="005C7C33"/>
    <w:rsid w:val="005D008E"/>
    <w:rsid w:val="005D0122"/>
    <w:rsid w:val="005D0185"/>
    <w:rsid w:val="005D01CB"/>
    <w:rsid w:val="005D0224"/>
    <w:rsid w:val="005D036E"/>
    <w:rsid w:val="005D0A53"/>
    <w:rsid w:val="005D0C20"/>
    <w:rsid w:val="005D0DD2"/>
    <w:rsid w:val="005D12F4"/>
    <w:rsid w:val="005D1337"/>
    <w:rsid w:val="005D14E3"/>
    <w:rsid w:val="005D188E"/>
    <w:rsid w:val="005D1AB0"/>
    <w:rsid w:val="005D1BFC"/>
    <w:rsid w:val="005D1E26"/>
    <w:rsid w:val="005D1E58"/>
    <w:rsid w:val="005D23EE"/>
    <w:rsid w:val="005D2BED"/>
    <w:rsid w:val="005D2F55"/>
    <w:rsid w:val="005D3182"/>
    <w:rsid w:val="005D323F"/>
    <w:rsid w:val="005D3379"/>
    <w:rsid w:val="005D3B1A"/>
    <w:rsid w:val="005D3C78"/>
    <w:rsid w:val="005D4784"/>
    <w:rsid w:val="005D4C6F"/>
    <w:rsid w:val="005D4DEB"/>
    <w:rsid w:val="005D4EB8"/>
    <w:rsid w:val="005D4F3B"/>
    <w:rsid w:val="005D5115"/>
    <w:rsid w:val="005D548C"/>
    <w:rsid w:val="005D555B"/>
    <w:rsid w:val="005D5A7C"/>
    <w:rsid w:val="005D5D82"/>
    <w:rsid w:val="005D5E95"/>
    <w:rsid w:val="005D6075"/>
    <w:rsid w:val="005D6308"/>
    <w:rsid w:val="005D6310"/>
    <w:rsid w:val="005D6607"/>
    <w:rsid w:val="005D6ED5"/>
    <w:rsid w:val="005D7CC2"/>
    <w:rsid w:val="005E0267"/>
    <w:rsid w:val="005E0272"/>
    <w:rsid w:val="005E0FF7"/>
    <w:rsid w:val="005E14EA"/>
    <w:rsid w:val="005E18ED"/>
    <w:rsid w:val="005E2091"/>
    <w:rsid w:val="005E2219"/>
    <w:rsid w:val="005E2435"/>
    <w:rsid w:val="005E396F"/>
    <w:rsid w:val="005E3A38"/>
    <w:rsid w:val="005E3D95"/>
    <w:rsid w:val="005E3DA7"/>
    <w:rsid w:val="005E3F71"/>
    <w:rsid w:val="005E49DC"/>
    <w:rsid w:val="005E5054"/>
    <w:rsid w:val="005E57E5"/>
    <w:rsid w:val="005E5B99"/>
    <w:rsid w:val="005E5D87"/>
    <w:rsid w:val="005E7160"/>
    <w:rsid w:val="005E7A41"/>
    <w:rsid w:val="005E7EC3"/>
    <w:rsid w:val="005F010D"/>
    <w:rsid w:val="005F088E"/>
    <w:rsid w:val="005F0DE4"/>
    <w:rsid w:val="005F0E38"/>
    <w:rsid w:val="005F13F4"/>
    <w:rsid w:val="005F1DA1"/>
    <w:rsid w:val="005F215A"/>
    <w:rsid w:val="005F2275"/>
    <w:rsid w:val="005F2583"/>
    <w:rsid w:val="005F27D0"/>
    <w:rsid w:val="005F2AC7"/>
    <w:rsid w:val="005F2B14"/>
    <w:rsid w:val="005F2C9C"/>
    <w:rsid w:val="005F2E0F"/>
    <w:rsid w:val="005F2E93"/>
    <w:rsid w:val="005F3577"/>
    <w:rsid w:val="005F4615"/>
    <w:rsid w:val="005F4706"/>
    <w:rsid w:val="005F4B18"/>
    <w:rsid w:val="005F4C35"/>
    <w:rsid w:val="005F5312"/>
    <w:rsid w:val="005F5641"/>
    <w:rsid w:val="005F5F6F"/>
    <w:rsid w:val="005F6083"/>
    <w:rsid w:val="005F60D9"/>
    <w:rsid w:val="005F65F1"/>
    <w:rsid w:val="005F6A98"/>
    <w:rsid w:val="005F6D0B"/>
    <w:rsid w:val="005F6D5C"/>
    <w:rsid w:val="005F6E35"/>
    <w:rsid w:val="005F7080"/>
    <w:rsid w:val="005F73EA"/>
    <w:rsid w:val="005F75B7"/>
    <w:rsid w:val="005F75F3"/>
    <w:rsid w:val="005F7607"/>
    <w:rsid w:val="005F7970"/>
    <w:rsid w:val="005F7AB7"/>
    <w:rsid w:val="00600416"/>
    <w:rsid w:val="00600E2F"/>
    <w:rsid w:val="00600E7E"/>
    <w:rsid w:val="00601963"/>
    <w:rsid w:val="006019EE"/>
    <w:rsid w:val="00601A2D"/>
    <w:rsid w:val="00601D73"/>
    <w:rsid w:val="00602938"/>
    <w:rsid w:val="00602F7F"/>
    <w:rsid w:val="00603239"/>
    <w:rsid w:val="0060333B"/>
    <w:rsid w:val="006033BE"/>
    <w:rsid w:val="00603420"/>
    <w:rsid w:val="00603C5E"/>
    <w:rsid w:val="00603D4A"/>
    <w:rsid w:val="006040C7"/>
    <w:rsid w:val="00604141"/>
    <w:rsid w:val="00604189"/>
    <w:rsid w:val="00604A0F"/>
    <w:rsid w:val="00604AF1"/>
    <w:rsid w:val="00605338"/>
    <w:rsid w:val="0060561E"/>
    <w:rsid w:val="006056AD"/>
    <w:rsid w:val="006057F0"/>
    <w:rsid w:val="00605AB7"/>
    <w:rsid w:val="00605E00"/>
    <w:rsid w:val="006060D9"/>
    <w:rsid w:val="00606504"/>
    <w:rsid w:val="006065A1"/>
    <w:rsid w:val="00606839"/>
    <w:rsid w:val="00606CAF"/>
    <w:rsid w:val="006070D4"/>
    <w:rsid w:val="0060722E"/>
    <w:rsid w:val="006075A4"/>
    <w:rsid w:val="0060781D"/>
    <w:rsid w:val="00607A06"/>
    <w:rsid w:val="00607DD5"/>
    <w:rsid w:val="00607E20"/>
    <w:rsid w:val="00610DD8"/>
    <w:rsid w:val="00611A95"/>
    <w:rsid w:val="00611D36"/>
    <w:rsid w:val="0061202C"/>
    <w:rsid w:val="00612833"/>
    <w:rsid w:val="006128CB"/>
    <w:rsid w:val="00612ED1"/>
    <w:rsid w:val="0061318E"/>
    <w:rsid w:val="006137EB"/>
    <w:rsid w:val="006140A8"/>
    <w:rsid w:val="006140E0"/>
    <w:rsid w:val="006148BC"/>
    <w:rsid w:val="0061492B"/>
    <w:rsid w:val="00614C39"/>
    <w:rsid w:val="00615276"/>
    <w:rsid w:val="00615AAF"/>
    <w:rsid w:val="006162D3"/>
    <w:rsid w:val="006162E7"/>
    <w:rsid w:val="0061665B"/>
    <w:rsid w:val="00616910"/>
    <w:rsid w:val="00616A7E"/>
    <w:rsid w:val="00616A8F"/>
    <w:rsid w:val="00616F36"/>
    <w:rsid w:val="00617336"/>
    <w:rsid w:val="0061759C"/>
    <w:rsid w:val="00617838"/>
    <w:rsid w:val="00617C21"/>
    <w:rsid w:val="00620C1B"/>
    <w:rsid w:val="006210E6"/>
    <w:rsid w:val="006211D4"/>
    <w:rsid w:val="0062145D"/>
    <w:rsid w:val="0062214A"/>
    <w:rsid w:val="0062238B"/>
    <w:rsid w:val="0062244C"/>
    <w:rsid w:val="00622DA7"/>
    <w:rsid w:val="00622F62"/>
    <w:rsid w:val="00622FF4"/>
    <w:rsid w:val="006230FC"/>
    <w:rsid w:val="006234D8"/>
    <w:rsid w:val="00623B39"/>
    <w:rsid w:val="006241C7"/>
    <w:rsid w:val="0062494E"/>
    <w:rsid w:val="00624976"/>
    <w:rsid w:val="00625035"/>
    <w:rsid w:val="00625C30"/>
    <w:rsid w:val="00625C40"/>
    <w:rsid w:val="006260E8"/>
    <w:rsid w:val="00626175"/>
    <w:rsid w:val="006264EF"/>
    <w:rsid w:val="00626A85"/>
    <w:rsid w:val="00626DE5"/>
    <w:rsid w:val="006270BE"/>
    <w:rsid w:val="0062711D"/>
    <w:rsid w:val="00627492"/>
    <w:rsid w:val="006300D5"/>
    <w:rsid w:val="006302E6"/>
    <w:rsid w:val="00630D75"/>
    <w:rsid w:val="00630F2C"/>
    <w:rsid w:val="00630FB2"/>
    <w:rsid w:val="006310AF"/>
    <w:rsid w:val="006315E6"/>
    <w:rsid w:val="0063213E"/>
    <w:rsid w:val="0063218E"/>
    <w:rsid w:val="00632919"/>
    <w:rsid w:val="00632D67"/>
    <w:rsid w:val="00632DEE"/>
    <w:rsid w:val="00633029"/>
    <w:rsid w:val="00633081"/>
    <w:rsid w:val="00633596"/>
    <w:rsid w:val="006339E2"/>
    <w:rsid w:val="00633C17"/>
    <w:rsid w:val="00633DE0"/>
    <w:rsid w:val="00634127"/>
    <w:rsid w:val="00634493"/>
    <w:rsid w:val="006345BB"/>
    <w:rsid w:val="006346E6"/>
    <w:rsid w:val="006351A3"/>
    <w:rsid w:val="00635683"/>
    <w:rsid w:val="006359B8"/>
    <w:rsid w:val="00636A9B"/>
    <w:rsid w:val="00636E9E"/>
    <w:rsid w:val="00637348"/>
    <w:rsid w:val="00637B4A"/>
    <w:rsid w:val="00640A62"/>
    <w:rsid w:val="0064118A"/>
    <w:rsid w:val="00641297"/>
    <w:rsid w:val="0064181C"/>
    <w:rsid w:val="00641E75"/>
    <w:rsid w:val="006423F9"/>
    <w:rsid w:val="00642C97"/>
    <w:rsid w:val="00642CE0"/>
    <w:rsid w:val="0064305C"/>
    <w:rsid w:val="006438A4"/>
    <w:rsid w:val="0064446E"/>
    <w:rsid w:val="00644A77"/>
    <w:rsid w:val="00644F36"/>
    <w:rsid w:val="006458D7"/>
    <w:rsid w:val="00645E9F"/>
    <w:rsid w:val="00646892"/>
    <w:rsid w:val="00646B09"/>
    <w:rsid w:val="00646EFF"/>
    <w:rsid w:val="00647A09"/>
    <w:rsid w:val="00647AA4"/>
    <w:rsid w:val="00647BF2"/>
    <w:rsid w:val="00650750"/>
    <w:rsid w:val="00650B78"/>
    <w:rsid w:val="00650E98"/>
    <w:rsid w:val="006510BC"/>
    <w:rsid w:val="00651464"/>
    <w:rsid w:val="006515A0"/>
    <w:rsid w:val="00651943"/>
    <w:rsid w:val="00651B7B"/>
    <w:rsid w:val="00651EAA"/>
    <w:rsid w:val="006527CD"/>
    <w:rsid w:val="0065285E"/>
    <w:rsid w:val="0065287A"/>
    <w:rsid w:val="00652CFC"/>
    <w:rsid w:val="006539F0"/>
    <w:rsid w:val="00653C43"/>
    <w:rsid w:val="00653DAB"/>
    <w:rsid w:val="0065494A"/>
    <w:rsid w:val="00654DF8"/>
    <w:rsid w:val="00655FF8"/>
    <w:rsid w:val="00656890"/>
    <w:rsid w:val="00657DC2"/>
    <w:rsid w:val="006607D5"/>
    <w:rsid w:val="00660D16"/>
    <w:rsid w:val="00660D53"/>
    <w:rsid w:val="00660E89"/>
    <w:rsid w:val="00661073"/>
    <w:rsid w:val="00661074"/>
    <w:rsid w:val="006618F8"/>
    <w:rsid w:val="00661B2D"/>
    <w:rsid w:val="00661F4B"/>
    <w:rsid w:val="006622F3"/>
    <w:rsid w:val="0066293C"/>
    <w:rsid w:val="00662F44"/>
    <w:rsid w:val="006637A2"/>
    <w:rsid w:val="00664196"/>
    <w:rsid w:val="00664506"/>
    <w:rsid w:val="00664E30"/>
    <w:rsid w:val="00664E6D"/>
    <w:rsid w:val="006659EC"/>
    <w:rsid w:val="006659FE"/>
    <w:rsid w:val="00665A50"/>
    <w:rsid w:val="00665D1D"/>
    <w:rsid w:val="00666126"/>
    <w:rsid w:val="0066628F"/>
    <w:rsid w:val="006662B6"/>
    <w:rsid w:val="0066648F"/>
    <w:rsid w:val="00666E2B"/>
    <w:rsid w:val="00667D5C"/>
    <w:rsid w:val="00667D7E"/>
    <w:rsid w:val="0067001A"/>
    <w:rsid w:val="006704F6"/>
    <w:rsid w:val="00670ED6"/>
    <w:rsid w:val="00670F7D"/>
    <w:rsid w:val="0067108A"/>
    <w:rsid w:val="00671304"/>
    <w:rsid w:val="00671706"/>
    <w:rsid w:val="00671EAD"/>
    <w:rsid w:val="00672195"/>
    <w:rsid w:val="00672323"/>
    <w:rsid w:val="006730D2"/>
    <w:rsid w:val="006732C0"/>
    <w:rsid w:val="006732DF"/>
    <w:rsid w:val="00673997"/>
    <w:rsid w:val="00673AFA"/>
    <w:rsid w:val="006741DA"/>
    <w:rsid w:val="00674A7D"/>
    <w:rsid w:val="0067522D"/>
    <w:rsid w:val="0067557F"/>
    <w:rsid w:val="00675B45"/>
    <w:rsid w:val="00675BE4"/>
    <w:rsid w:val="00675D14"/>
    <w:rsid w:val="0067618F"/>
    <w:rsid w:val="006762A1"/>
    <w:rsid w:val="006762A7"/>
    <w:rsid w:val="006764E8"/>
    <w:rsid w:val="006765B4"/>
    <w:rsid w:val="006766CE"/>
    <w:rsid w:val="00676B79"/>
    <w:rsid w:val="00676BB2"/>
    <w:rsid w:val="00676E4F"/>
    <w:rsid w:val="00677225"/>
    <w:rsid w:val="006775EB"/>
    <w:rsid w:val="00677617"/>
    <w:rsid w:val="0068099D"/>
    <w:rsid w:val="00680C46"/>
    <w:rsid w:val="00680E25"/>
    <w:rsid w:val="006812C8"/>
    <w:rsid w:val="0068153C"/>
    <w:rsid w:val="00681C7E"/>
    <w:rsid w:val="00681D68"/>
    <w:rsid w:val="006823CA"/>
    <w:rsid w:val="006824B9"/>
    <w:rsid w:val="00682EC8"/>
    <w:rsid w:val="00683477"/>
    <w:rsid w:val="00683598"/>
    <w:rsid w:val="00684470"/>
    <w:rsid w:val="0068465C"/>
    <w:rsid w:val="00684B15"/>
    <w:rsid w:val="00684EC7"/>
    <w:rsid w:val="006851FF"/>
    <w:rsid w:val="006858BF"/>
    <w:rsid w:val="00685E14"/>
    <w:rsid w:val="0068635F"/>
    <w:rsid w:val="006865EE"/>
    <w:rsid w:val="00686705"/>
    <w:rsid w:val="0068687C"/>
    <w:rsid w:val="006869FB"/>
    <w:rsid w:val="00686C19"/>
    <w:rsid w:val="00687F07"/>
    <w:rsid w:val="006900F1"/>
    <w:rsid w:val="0069017F"/>
    <w:rsid w:val="00690250"/>
    <w:rsid w:val="00690FF3"/>
    <w:rsid w:val="0069114B"/>
    <w:rsid w:val="006911FD"/>
    <w:rsid w:val="0069135A"/>
    <w:rsid w:val="006915E1"/>
    <w:rsid w:val="00691965"/>
    <w:rsid w:val="00691998"/>
    <w:rsid w:val="00691D87"/>
    <w:rsid w:val="00693136"/>
    <w:rsid w:val="006940BC"/>
    <w:rsid w:val="006946BB"/>
    <w:rsid w:val="006947B1"/>
    <w:rsid w:val="006948AF"/>
    <w:rsid w:val="00695521"/>
    <w:rsid w:val="006957C5"/>
    <w:rsid w:val="006958D5"/>
    <w:rsid w:val="006958DD"/>
    <w:rsid w:val="00695CD0"/>
    <w:rsid w:val="006965F2"/>
    <w:rsid w:val="0069677D"/>
    <w:rsid w:val="00696D0E"/>
    <w:rsid w:val="006976B1"/>
    <w:rsid w:val="006A011A"/>
    <w:rsid w:val="006A01D6"/>
    <w:rsid w:val="006A0349"/>
    <w:rsid w:val="006A0D03"/>
    <w:rsid w:val="006A0D5E"/>
    <w:rsid w:val="006A0FFA"/>
    <w:rsid w:val="006A187D"/>
    <w:rsid w:val="006A1AC8"/>
    <w:rsid w:val="006A1F68"/>
    <w:rsid w:val="006A251E"/>
    <w:rsid w:val="006A252E"/>
    <w:rsid w:val="006A2876"/>
    <w:rsid w:val="006A2B38"/>
    <w:rsid w:val="006A331D"/>
    <w:rsid w:val="006A36B2"/>
    <w:rsid w:val="006A39AF"/>
    <w:rsid w:val="006A3B04"/>
    <w:rsid w:val="006A3C9D"/>
    <w:rsid w:val="006A3DBD"/>
    <w:rsid w:val="006A3F5B"/>
    <w:rsid w:val="006A469A"/>
    <w:rsid w:val="006A46D6"/>
    <w:rsid w:val="006A47A1"/>
    <w:rsid w:val="006A4BC7"/>
    <w:rsid w:val="006A4F7C"/>
    <w:rsid w:val="006A535E"/>
    <w:rsid w:val="006A5779"/>
    <w:rsid w:val="006A6815"/>
    <w:rsid w:val="006A6CEC"/>
    <w:rsid w:val="006A7130"/>
    <w:rsid w:val="006A715D"/>
    <w:rsid w:val="006A7222"/>
    <w:rsid w:val="006A767B"/>
    <w:rsid w:val="006A7DEB"/>
    <w:rsid w:val="006B073A"/>
    <w:rsid w:val="006B07DB"/>
    <w:rsid w:val="006B09DC"/>
    <w:rsid w:val="006B0CCD"/>
    <w:rsid w:val="006B1271"/>
    <w:rsid w:val="006B12C9"/>
    <w:rsid w:val="006B1AB5"/>
    <w:rsid w:val="006B1CC4"/>
    <w:rsid w:val="006B1D03"/>
    <w:rsid w:val="006B2254"/>
    <w:rsid w:val="006B2E90"/>
    <w:rsid w:val="006B2F65"/>
    <w:rsid w:val="006B3389"/>
    <w:rsid w:val="006B343B"/>
    <w:rsid w:val="006B34D3"/>
    <w:rsid w:val="006B365A"/>
    <w:rsid w:val="006B3DBA"/>
    <w:rsid w:val="006B425A"/>
    <w:rsid w:val="006B42C8"/>
    <w:rsid w:val="006B42E7"/>
    <w:rsid w:val="006B4344"/>
    <w:rsid w:val="006B47B6"/>
    <w:rsid w:val="006B4ACE"/>
    <w:rsid w:val="006B4EB5"/>
    <w:rsid w:val="006B59BC"/>
    <w:rsid w:val="006B6300"/>
    <w:rsid w:val="006B6389"/>
    <w:rsid w:val="006B68F7"/>
    <w:rsid w:val="006B6F38"/>
    <w:rsid w:val="006B71A7"/>
    <w:rsid w:val="006B74C4"/>
    <w:rsid w:val="006B7B0C"/>
    <w:rsid w:val="006B7C5A"/>
    <w:rsid w:val="006C061C"/>
    <w:rsid w:val="006C0821"/>
    <w:rsid w:val="006C0E6F"/>
    <w:rsid w:val="006C127B"/>
    <w:rsid w:val="006C2376"/>
    <w:rsid w:val="006C2BBE"/>
    <w:rsid w:val="006C2EAF"/>
    <w:rsid w:val="006C31D5"/>
    <w:rsid w:val="006C31E5"/>
    <w:rsid w:val="006C492C"/>
    <w:rsid w:val="006C4960"/>
    <w:rsid w:val="006C4B59"/>
    <w:rsid w:val="006C4E32"/>
    <w:rsid w:val="006C52E6"/>
    <w:rsid w:val="006C5307"/>
    <w:rsid w:val="006C5946"/>
    <w:rsid w:val="006C5AA2"/>
    <w:rsid w:val="006C6036"/>
    <w:rsid w:val="006C652F"/>
    <w:rsid w:val="006C6530"/>
    <w:rsid w:val="006C6ADE"/>
    <w:rsid w:val="006C6B12"/>
    <w:rsid w:val="006C749E"/>
    <w:rsid w:val="006C764C"/>
    <w:rsid w:val="006C7A71"/>
    <w:rsid w:val="006D005C"/>
    <w:rsid w:val="006D0C17"/>
    <w:rsid w:val="006D120E"/>
    <w:rsid w:val="006D12DA"/>
    <w:rsid w:val="006D14AA"/>
    <w:rsid w:val="006D1AC6"/>
    <w:rsid w:val="006D207D"/>
    <w:rsid w:val="006D219A"/>
    <w:rsid w:val="006D262D"/>
    <w:rsid w:val="006D287A"/>
    <w:rsid w:val="006D293B"/>
    <w:rsid w:val="006D2CC5"/>
    <w:rsid w:val="006D36E7"/>
    <w:rsid w:val="006D3BB7"/>
    <w:rsid w:val="006D3DEB"/>
    <w:rsid w:val="006D46E9"/>
    <w:rsid w:val="006D4A73"/>
    <w:rsid w:val="006D50F9"/>
    <w:rsid w:val="006D5E62"/>
    <w:rsid w:val="006D61F1"/>
    <w:rsid w:val="006D66E4"/>
    <w:rsid w:val="006D6921"/>
    <w:rsid w:val="006D69FA"/>
    <w:rsid w:val="006D6F03"/>
    <w:rsid w:val="006D71E6"/>
    <w:rsid w:val="006E0428"/>
    <w:rsid w:val="006E058B"/>
    <w:rsid w:val="006E105B"/>
    <w:rsid w:val="006E147F"/>
    <w:rsid w:val="006E19E3"/>
    <w:rsid w:val="006E1A01"/>
    <w:rsid w:val="006E2479"/>
    <w:rsid w:val="006E30B2"/>
    <w:rsid w:val="006E30B4"/>
    <w:rsid w:val="006E397A"/>
    <w:rsid w:val="006E3C3C"/>
    <w:rsid w:val="006E40B7"/>
    <w:rsid w:val="006E4101"/>
    <w:rsid w:val="006E4255"/>
    <w:rsid w:val="006E437C"/>
    <w:rsid w:val="006E4953"/>
    <w:rsid w:val="006E4B5E"/>
    <w:rsid w:val="006E4EC3"/>
    <w:rsid w:val="006E53FC"/>
    <w:rsid w:val="006E55B1"/>
    <w:rsid w:val="006E5C2D"/>
    <w:rsid w:val="006E6FBC"/>
    <w:rsid w:val="006E710B"/>
    <w:rsid w:val="006E72FC"/>
    <w:rsid w:val="006E79C3"/>
    <w:rsid w:val="006E7C72"/>
    <w:rsid w:val="006E7DD2"/>
    <w:rsid w:val="006E7EDD"/>
    <w:rsid w:val="006F0564"/>
    <w:rsid w:val="006F07B2"/>
    <w:rsid w:val="006F0855"/>
    <w:rsid w:val="006F0B8A"/>
    <w:rsid w:val="006F0CA2"/>
    <w:rsid w:val="006F0F6A"/>
    <w:rsid w:val="006F143E"/>
    <w:rsid w:val="006F1A50"/>
    <w:rsid w:val="006F1EA0"/>
    <w:rsid w:val="006F2901"/>
    <w:rsid w:val="006F2BDF"/>
    <w:rsid w:val="006F2DEF"/>
    <w:rsid w:val="006F3187"/>
    <w:rsid w:val="006F33E2"/>
    <w:rsid w:val="006F33E8"/>
    <w:rsid w:val="006F35F5"/>
    <w:rsid w:val="006F3806"/>
    <w:rsid w:val="006F4389"/>
    <w:rsid w:val="006F44B5"/>
    <w:rsid w:val="006F470E"/>
    <w:rsid w:val="006F476D"/>
    <w:rsid w:val="006F4951"/>
    <w:rsid w:val="006F4D7F"/>
    <w:rsid w:val="006F542F"/>
    <w:rsid w:val="006F5623"/>
    <w:rsid w:val="006F5804"/>
    <w:rsid w:val="006F5EAF"/>
    <w:rsid w:val="006F60C8"/>
    <w:rsid w:val="006F6340"/>
    <w:rsid w:val="006F640F"/>
    <w:rsid w:val="006F6447"/>
    <w:rsid w:val="006F6544"/>
    <w:rsid w:val="006F6735"/>
    <w:rsid w:val="006F68D0"/>
    <w:rsid w:val="006F69A5"/>
    <w:rsid w:val="006F713D"/>
    <w:rsid w:val="006F719E"/>
    <w:rsid w:val="006F722E"/>
    <w:rsid w:val="006F728E"/>
    <w:rsid w:val="006F7B03"/>
    <w:rsid w:val="006F7EAC"/>
    <w:rsid w:val="00700C37"/>
    <w:rsid w:val="007011B7"/>
    <w:rsid w:val="007019E2"/>
    <w:rsid w:val="00701CB5"/>
    <w:rsid w:val="00701CF4"/>
    <w:rsid w:val="0070204D"/>
    <w:rsid w:val="00702058"/>
    <w:rsid w:val="007022E6"/>
    <w:rsid w:val="007024D3"/>
    <w:rsid w:val="007025BB"/>
    <w:rsid w:val="007026DA"/>
    <w:rsid w:val="00703276"/>
    <w:rsid w:val="00703AB5"/>
    <w:rsid w:val="00703BEC"/>
    <w:rsid w:val="00703F1D"/>
    <w:rsid w:val="0070416F"/>
    <w:rsid w:val="007042DB"/>
    <w:rsid w:val="00705315"/>
    <w:rsid w:val="00705575"/>
    <w:rsid w:val="00705983"/>
    <w:rsid w:val="00705ABE"/>
    <w:rsid w:val="00705E05"/>
    <w:rsid w:val="00706580"/>
    <w:rsid w:val="00706920"/>
    <w:rsid w:val="00707637"/>
    <w:rsid w:val="007076EC"/>
    <w:rsid w:val="0070796A"/>
    <w:rsid w:val="00707BDA"/>
    <w:rsid w:val="00707C59"/>
    <w:rsid w:val="007101F8"/>
    <w:rsid w:val="00711084"/>
    <w:rsid w:val="00711176"/>
    <w:rsid w:val="00711380"/>
    <w:rsid w:val="007118A3"/>
    <w:rsid w:val="00711D8D"/>
    <w:rsid w:val="007120EE"/>
    <w:rsid w:val="007125FE"/>
    <w:rsid w:val="007129AC"/>
    <w:rsid w:val="00712D98"/>
    <w:rsid w:val="0071310E"/>
    <w:rsid w:val="0071342C"/>
    <w:rsid w:val="00714419"/>
    <w:rsid w:val="007144E2"/>
    <w:rsid w:val="007148EF"/>
    <w:rsid w:val="007151DF"/>
    <w:rsid w:val="007153C9"/>
    <w:rsid w:val="00715A30"/>
    <w:rsid w:val="0071724B"/>
    <w:rsid w:val="00717445"/>
    <w:rsid w:val="0071745E"/>
    <w:rsid w:val="007174A8"/>
    <w:rsid w:val="00717695"/>
    <w:rsid w:val="00717D1E"/>
    <w:rsid w:val="00720051"/>
    <w:rsid w:val="007200D2"/>
    <w:rsid w:val="0072078C"/>
    <w:rsid w:val="007207B3"/>
    <w:rsid w:val="00720CA0"/>
    <w:rsid w:val="00720D83"/>
    <w:rsid w:val="00720DD0"/>
    <w:rsid w:val="00721505"/>
    <w:rsid w:val="00721A19"/>
    <w:rsid w:val="00721B1C"/>
    <w:rsid w:val="00721B44"/>
    <w:rsid w:val="00721E67"/>
    <w:rsid w:val="007220A0"/>
    <w:rsid w:val="00722403"/>
    <w:rsid w:val="00722628"/>
    <w:rsid w:val="007229BF"/>
    <w:rsid w:val="007234A4"/>
    <w:rsid w:val="007237F3"/>
    <w:rsid w:val="00723C97"/>
    <w:rsid w:val="00724480"/>
    <w:rsid w:val="0072454D"/>
    <w:rsid w:val="00724836"/>
    <w:rsid w:val="00724888"/>
    <w:rsid w:val="00724CCF"/>
    <w:rsid w:val="00724D05"/>
    <w:rsid w:val="00724DBA"/>
    <w:rsid w:val="00725152"/>
    <w:rsid w:val="007255FC"/>
    <w:rsid w:val="007258BC"/>
    <w:rsid w:val="00725B9E"/>
    <w:rsid w:val="00725F0D"/>
    <w:rsid w:val="00726281"/>
    <w:rsid w:val="007271C6"/>
    <w:rsid w:val="00727564"/>
    <w:rsid w:val="0072765E"/>
    <w:rsid w:val="007277DF"/>
    <w:rsid w:val="00727E61"/>
    <w:rsid w:val="00727F25"/>
    <w:rsid w:val="007300CC"/>
    <w:rsid w:val="0073085D"/>
    <w:rsid w:val="00731B71"/>
    <w:rsid w:val="00731C3E"/>
    <w:rsid w:val="007320D6"/>
    <w:rsid w:val="007325F8"/>
    <w:rsid w:val="00733674"/>
    <w:rsid w:val="00733DEA"/>
    <w:rsid w:val="00733E21"/>
    <w:rsid w:val="0073428E"/>
    <w:rsid w:val="007342AB"/>
    <w:rsid w:val="007342F3"/>
    <w:rsid w:val="007344E4"/>
    <w:rsid w:val="007348D2"/>
    <w:rsid w:val="007348DD"/>
    <w:rsid w:val="00734BAB"/>
    <w:rsid w:val="00735D91"/>
    <w:rsid w:val="0073602B"/>
    <w:rsid w:val="00736697"/>
    <w:rsid w:val="007367D2"/>
    <w:rsid w:val="00736CC6"/>
    <w:rsid w:val="00736E7A"/>
    <w:rsid w:val="00736FAF"/>
    <w:rsid w:val="007371FF"/>
    <w:rsid w:val="0073736D"/>
    <w:rsid w:val="00737617"/>
    <w:rsid w:val="00737618"/>
    <w:rsid w:val="00737714"/>
    <w:rsid w:val="00737D73"/>
    <w:rsid w:val="00740347"/>
    <w:rsid w:val="00740408"/>
    <w:rsid w:val="007406ED"/>
    <w:rsid w:val="00740D50"/>
    <w:rsid w:val="00741094"/>
    <w:rsid w:val="0074123B"/>
    <w:rsid w:val="00741A98"/>
    <w:rsid w:val="00742621"/>
    <w:rsid w:val="007427FB"/>
    <w:rsid w:val="00742AE8"/>
    <w:rsid w:val="00742AFA"/>
    <w:rsid w:val="00742D2E"/>
    <w:rsid w:val="0074310D"/>
    <w:rsid w:val="0074374C"/>
    <w:rsid w:val="007437E4"/>
    <w:rsid w:val="007439EE"/>
    <w:rsid w:val="00743E1F"/>
    <w:rsid w:val="00744189"/>
    <w:rsid w:val="0074499F"/>
    <w:rsid w:val="00744DF6"/>
    <w:rsid w:val="007455CA"/>
    <w:rsid w:val="007456C7"/>
    <w:rsid w:val="00745982"/>
    <w:rsid w:val="007459BD"/>
    <w:rsid w:val="00745D9C"/>
    <w:rsid w:val="00745EF4"/>
    <w:rsid w:val="007460C0"/>
    <w:rsid w:val="00746202"/>
    <w:rsid w:val="0074652C"/>
    <w:rsid w:val="00746C44"/>
    <w:rsid w:val="00746D2A"/>
    <w:rsid w:val="0074739E"/>
    <w:rsid w:val="007474CF"/>
    <w:rsid w:val="00750195"/>
    <w:rsid w:val="00750227"/>
    <w:rsid w:val="00750428"/>
    <w:rsid w:val="00750675"/>
    <w:rsid w:val="007509DD"/>
    <w:rsid w:val="00750F89"/>
    <w:rsid w:val="00751299"/>
    <w:rsid w:val="00751867"/>
    <w:rsid w:val="007519E7"/>
    <w:rsid w:val="00751C1D"/>
    <w:rsid w:val="00751C9A"/>
    <w:rsid w:val="00752407"/>
    <w:rsid w:val="00752643"/>
    <w:rsid w:val="00752AAF"/>
    <w:rsid w:val="00752BA7"/>
    <w:rsid w:val="00752EB4"/>
    <w:rsid w:val="00752EDE"/>
    <w:rsid w:val="007535AC"/>
    <w:rsid w:val="0075472F"/>
    <w:rsid w:val="00754DC8"/>
    <w:rsid w:val="0075508B"/>
    <w:rsid w:val="00755173"/>
    <w:rsid w:val="00755911"/>
    <w:rsid w:val="00755C50"/>
    <w:rsid w:val="007566AA"/>
    <w:rsid w:val="00757015"/>
    <w:rsid w:val="007570F3"/>
    <w:rsid w:val="0075766A"/>
    <w:rsid w:val="00757823"/>
    <w:rsid w:val="00760F0E"/>
    <w:rsid w:val="00760FDE"/>
    <w:rsid w:val="0076106A"/>
    <w:rsid w:val="00762052"/>
    <w:rsid w:val="00762175"/>
    <w:rsid w:val="0076282B"/>
    <w:rsid w:val="00762BBF"/>
    <w:rsid w:val="00763481"/>
    <w:rsid w:val="007634A2"/>
    <w:rsid w:val="00764395"/>
    <w:rsid w:val="00764463"/>
    <w:rsid w:val="007645AF"/>
    <w:rsid w:val="00765AFE"/>
    <w:rsid w:val="00765CF8"/>
    <w:rsid w:val="00766085"/>
    <w:rsid w:val="007660B2"/>
    <w:rsid w:val="007669FD"/>
    <w:rsid w:val="00766A92"/>
    <w:rsid w:val="007670A8"/>
    <w:rsid w:val="007678D9"/>
    <w:rsid w:val="0076799F"/>
    <w:rsid w:val="00767E03"/>
    <w:rsid w:val="00767E7F"/>
    <w:rsid w:val="007700FE"/>
    <w:rsid w:val="0077030E"/>
    <w:rsid w:val="0077039E"/>
    <w:rsid w:val="007706F9"/>
    <w:rsid w:val="00770917"/>
    <w:rsid w:val="00770E2E"/>
    <w:rsid w:val="00771263"/>
    <w:rsid w:val="00771419"/>
    <w:rsid w:val="007722E1"/>
    <w:rsid w:val="007725B1"/>
    <w:rsid w:val="007727BF"/>
    <w:rsid w:val="0077290D"/>
    <w:rsid w:val="00772AB6"/>
    <w:rsid w:val="00773070"/>
    <w:rsid w:val="007734FF"/>
    <w:rsid w:val="0077370D"/>
    <w:rsid w:val="00773718"/>
    <w:rsid w:val="00773843"/>
    <w:rsid w:val="00773CB6"/>
    <w:rsid w:val="00773E54"/>
    <w:rsid w:val="00773EA2"/>
    <w:rsid w:val="00774065"/>
    <w:rsid w:val="00774223"/>
    <w:rsid w:val="007750DA"/>
    <w:rsid w:val="0077559A"/>
    <w:rsid w:val="007757E5"/>
    <w:rsid w:val="007758A1"/>
    <w:rsid w:val="00775929"/>
    <w:rsid w:val="00775995"/>
    <w:rsid w:val="007759B6"/>
    <w:rsid w:val="00775B01"/>
    <w:rsid w:val="00775E62"/>
    <w:rsid w:val="00776006"/>
    <w:rsid w:val="00776219"/>
    <w:rsid w:val="00776714"/>
    <w:rsid w:val="00776876"/>
    <w:rsid w:val="00776CD6"/>
    <w:rsid w:val="00776E92"/>
    <w:rsid w:val="00776EDE"/>
    <w:rsid w:val="0077705A"/>
    <w:rsid w:val="00777296"/>
    <w:rsid w:val="00777BE5"/>
    <w:rsid w:val="00780DB0"/>
    <w:rsid w:val="00781770"/>
    <w:rsid w:val="00781AE8"/>
    <w:rsid w:val="00781B74"/>
    <w:rsid w:val="007820A8"/>
    <w:rsid w:val="00782168"/>
    <w:rsid w:val="00782244"/>
    <w:rsid w:val="0078304C"/>
    <w:rsid w:val="00783079"/>
    <w:rsid w:val="007836A7"/>
    <w:rsid w:val="00783790"/>
    <w:rsid w:val="00783B27"/>
    <w:rsid w:val="00784367"/>
    <w:rsid w:val="00784566"/>
    <w:rsid w:val="00784830"/>
    <w:rsid w:val="007848DD"/>
    <w:rsid w:val="00785103"/>
    <w:rsid w:val="00785438"/>
    <w:rsid w:val="00785574"/>
    <w:rsid w:val="007865DB"/>
    <w:rsid w:val="007866D5"/>
    <w:rsid w:val="00786BFA"/>
    <w:rsid w:val="00786DC3"/>
    <w:rsid w:val="007873C7"/>
    <w:rsid w:val="0078765A"/>
    <w:rsid w:val="00787784"/>
    <w:rsid w:val="0079090C"/>
    <w:rsid w:val="00790C72"/>
    <w:rsid w:val="007912A8"/>
    <w:rsid w:val="0079171D"/>
    <w:rsid w:val="00792464"/>
    <w:rsid w:val="007927C1"/>
    <w:rsid w:val="007927CD"/>
    <w:rsid w:val="00792C4E"/>
    <w:rsid w:val="007937D4"/>
    <w:rsid w:val="00793823"/>
    <w:rsid w:val="00793DE6"/>
    <w:rsid w:val="00793E2F"/>
    <w:rsid w:val="00794313"/>
    <w:rsid w:val="00794400"/>
    <w:rsid w:val="00794786"/>
    <w:rsid w:val="00794E02"/>
    <w:rsid w:val="007950A7"/>
    <w:rsid w:val="007951CA"/>
    <w:rsid w:val="0079579D"/>
    <w:rsid w:val="0079619F"/>
    <w:rsid w:val="007961F3"/>
    <w:rsid w:val="007964A5"/>
    <w:rsid w:val="007967FD"/>
    <w:rsid w:val="00797258"/>
    <w:rsid w:val="00797BD3"/>
    <w:rsid w:val="007A02FF"/>
    <w:rsid w:val="007A04BD"/>
    <w:rsid w:val="007A06D4"/>
    <w:rsid w:val="007A0773"/>
    <w:rsid w:val="007A07D7"/>
    <w:rsid w:val="007A0951"/>
    <w:rsid w:val="007A0A7E"/>
    <w:rsid w:val="007A0D06"/>
    <w:rsid w:val="007A0FA0"/>
    <w:rsid w:val="007A102C"/>
    <w:rsid w:val="007A1A35"/>
    <w:rsid w:val="007A2004"/>
    <w:rsid w:val="007A2975"/>
    <w:rsid w:val="007A3030"/>
    <w:rsid w:val="007A37AF"/>
    <w:rsid w:val="007A4495"/>
    <w:rsid w:val="007A482B"/>
    <w:rsid w:val="007A4A19"/>
    <w:rsid w:val="007A4D48"/>
    <w:rsid w:val="007A4FB8"/>
    <w:rsid w:val="007A5194"/>
    <w:rsid w:val="007A587E"/>
    <w:rsid w:val="007A5AE7"/>
    <w:rsid w:val="007A5B7E"/>
    <w:rsid w:val="007A5F2A"/>
    <w:rsid w:val="007A6C91"/>
    <w:rsid w:val="007A776F"/>
    <w:rsid w:val="007A7A89"/>
    <w:rsid w:val="007B0438"/>
    <w:rsid w:val="007B1437"/>
    <w:rsid w:val="007B14ED"/>
    <w:rsid w:val="007B1A34"/>
    <w:rsid w:val="007B1B12"/>
    <w:rsid w:val="007B206B"/>
    <w:rsid w:val="007B288F"/>
    <w:rsid w:val="007B2F14"/>
    <w:rsid w:val="007B3033"/>
    <w:rsid w:val="007B3556"/>
    <w:rsid w:val="007B35F1"/>
    <w:rsid w:val="007B4C40"/>
    <w:rsid w:val="007B506B"/>
    <w:rsid w:val="007B52CD"/>
    <w:rsid w:val="007B5611"/>
    <w:rsid w:val="007B5D60"/>
    <w:rsid w:val="007B5E4F"/>
    <w:rsid w:val="007B5FBF"/>
    <w:rsid w:val="007B63DC"/>
    <w:rsid w:val="007B666E"/>
    <w:rsid w:val="007B691D"/>
    <w:rsid w:val="007B6AAE"/>
    <w:rsid w:val="007B72AF"/>
    <w:rsid w:val="007B76B5"/>
    <w:rsid w:val="007C04AC"/>
    <w:rsid w:val="007C0984"/>
    <w:rsid w:val="007C0DB1"/>
    <w:rsid w:val="007C0E88"/>
    <w:rsid w:val="007C1388"/>
    <w:rsid w:val="007C187B"/>
    <w:rsid w:val="007C1A82"/>
    <w:rsid w:val="007C1A85"/>
    <w:rsid w:val="007C1D6A"/>
    <w:rsid w:val="007C1D6F"/>
    <w:rsid w:val="007C1ECB"/>
    <w:rsid w:val="007C217F"/>
    <w:rsid w:val="007C23EE"/>
    <w:rsid w:val="007C2479"/>
    <w:rsid w:val="007C2929"/>
    <w:rsid w:val="007C299A"/>
    <w:rsid w:val="007C2DCA"/>
    <w:rsid w:val="007C3168"/>
    <w:rsid w:val="007C372B"/>
    <w:rsid w:val="007C376F"/>
    <w:rsid w:val="007C3B15"/>
    <w:rsid w:val="007C421B"/>
    <w:rsid w:val="007C42F8"/>
    <w:rsid w:val="007C4525"/>
    <w:rsid w:val="007C4AC3"/>
    <w:rsid w:val="007C4BBC"/>
    <w:rsid w:val="007C4C3E"/>
    <w:rsid w:val="007C4F45"/>
    <w:rsid w:val="007C4F61"/>
    <w:rsid w:val="007C5320"/>
    <w:rsid w:val="007C5598"/>
    <w:rsid w:val="007C58D2"/>
    <w:rsid w:val="007C5ED8"/>
    <w:rsid w:val="007C6288"/>
    <w:rsid w:val="007C6831"/>
    <w:rsid w:val="007C6A76"/>
    <w:rsid w:val="007C7315"/>
    <w:rsid w:val="007C7561"/>
    <w:rsid w:val="007C764E"/>
    <w:rsid w:val="007D0562"/>
    <w:rsid w:val="007D33C0"/>
    <w:rsid w:val="007D345D"/>
    <w:rsid w:val="007D3919"/>
    <w:rsid w:val="007D4155"/>
    <w:rsid w:val="007D4489"/>
    <w:rsid w:val="007D4F61"/>
    <w:rsid w:val="007D5235"/>
    <w:rsid w:val="007D5571"/>
    <w:rsid w:val="007D567F"/>
    <w:rsid w:val="007D57F1"/>
    <w:rsid w:val="007D66D1"/>
    <w:rsid w:val="007D6B9A"/>
    <w:rsid w:val="007D6FDF"/>
    <w:rsid w:val="007D791B"/>
    <w:rsid w:val="007E0AEB"/>
    <w:rsid w:val="007E0BE4"/>
    <w:rsid w:val="007E0CEA"/>
    <w:rsid w:val="007E19EF"/>
    <w:rsid w:val="007E20FC"/>
    <w:rsid w:val="007E2402"/>
    <w:rsid w:val="007E28CF"/>
    <w:rsid w:val="007E2B67"/>
    <w:rsid w:val="007E2F2E"/>
    <w:rsid w:val="007E2F64"/>
    <w:rsid w:val="007E3CDD"/>
    <w:rsid w:val="007E452D"/>
    <w:rsid w:val="007E48B5"/>
    <w:rsid w:val="007E4F7D"/>
    <w:rsid w:val="007E5232"/>
    <w:rsid w:val="007E543B"/>
    <w:rsid w:val="007E56AC"/>
    <w:rsid w:val="007E5D3D"/>
    <w:rsid w:val="007E5E2B"/>
    <w:rsid w:val="007E6317"/>
    <w:rsid w:val="007E6868"/>
    <w:rsid w:val="007E6F4B"/>
    <w:rsid w:val="007F04FE"/>
    <w:rsid w:val="007F0B45"/>
    <w:rsid w:val="007F0CD7"/>
    <w:rsid w:val="007F0DFB"/>
    <w:rsid w:val="007F11FE"/>
    <w:rsid w:val="007F12A8"/>
    <w:rsid w:val="007F12DF"/>
    <w:rsid w:val="007F13CE"/>
    <w:rsid w:val="007F172D"/>
    <w:rsid w:val="007F18A3"/>
    <w:rsid w:val="007F1C55"/>
    <w:rsid w:val="007F1D45"/>
    <w:rsid w:val="007F238B"/>
    <w:rsid w:val="007F242F"/>
    <w:rsid w:val="007F277D"/>
    <w:rsid w:val="007F2807"/>
    <w:rsid w:val="007F2AE0"/>
    <w:rsid w:val="007F2D51"/>
    <w:rsid w:val="007F414D"/>
    <w:rsid w:val="007F44F3"/>
    <w:rsid w:val="007F4576"/>
    <w:rsid w:val="007F4A8B"/>
    <w:rsid w:val="007F588C"/>
    <w:rsid w:val="007F591A"/>
    <w:rsid w:val="007F5942"/>
    <w:rsid w:val="007F6269"/>
    <w:rsid w:val="007F6570"/>
    <w:rsid w:val="007F6E59"/>
    <w:rsid w:val="007F718F"/>
    <w:rsid w:val="007F72BD"/>
    <w:rsid w:val="007F7BF4"/>
    <w:rsid w:val="007F7C21"/>
    <w:rsid w:val="007F7FA1"/>
    <w:rsid w:val="008009B3"/>
    <w:rsid w:val="00800D47"/>
    <w:rsid w:val="00800FC5"/>
    <w:rsid w:val="008019A1"/>
    <w:rsid w:val="00801A14"/>
    <w:rsid w:val="00802B46"/>
    <w:rsid w:val="00802EDC"/>
    <w:rsid w:val="00803071"/>
    <w:rsid w:val="008035FB"/>
    <w:rsid w:val="00803FF6"/>
    <w:rsid w:val="00804A87"/>
    <w:rsid w:val="00804F46"/>
    <w:rsid w:val="008050EC"/>
    <w:rsid w:val="0080523B"/>
    <w:rsid w:val="008053E8"/>
    <w:rsid w:val="00805564"/>
    <w:rsid w:val="00805936"/>
    <w:rsid w:val="00805A69"/>
    <w:rsid w:val="00805AD3"/>
    <w:rsid w:val="00805F14"/>
    <w:rsid w:val="008063CD"/>
    <w:rsid w:val="00806550"/>
    <w:rsid w:val="008065F2"/>
    <w:rsid w:val="008067E3"/>
    <w:rsid w:val="00806A65"/>
    <w:rsid w:val="00806A9A"/>
    <w:rsid w:val="00806AB1"/>
    <w:rsid w:val="00806B5E"/>
    <w:rsid w:val="00806F77"/>
    <w:rsid w:val="00806FC4"/>
    <w:rsid w:val="008070A6"/>
    <w:rsid w:val="00807318"/>
    <w:rsid w:val="00807371"/>
    <w:rsid w:val="008073D4"/>
    <w:rsid w:val="008076CE"/>
    <w:rsid w:val="008078D6"/>
    <w:rsid w:val="00807C32"/>
    <w:rsid w:val="0081018A"/>
    <w:rsid w:val="008102E5"/>
    <w:rsid w:val="0081081C"/>
    <w:rsid w:val="00810C0A"/>
    <w:rsid w:val="00810F63"/>
    <w:rsid w:val="00811743"/>
    <w:rsid w:val="008119EA"/>
    <w:rsid w:val="00811C3D"/>
    <w:rsid w:val="00811E28"/>
    <w:rsid w:val="00811FCC"/>
    <w:rsid w:val="00812D11"/>
    <w:rsid w:val="00812DB9"/>
    <w:rsid w:val="00813323"/>
    <w:rsid w:val="0081345B"/>
    <w:rsid w:val="0081376E"/>
    <w:rsid w:val="008139E9"/>
    <w:rsid w:val="00813B19"/>
    <w:rsid w:val="00813C90"/>
    <w:rsid w:val="00813FBD"/>
    <w:rsid w:val="008140A5"/>
    <w:rsid w:val="008143A9"/>
    <w:rsid w:val="0081447F"/>
    <w:rsid w:val="00815966"/>
    <w:rsid w:val="00815BE9"/>
    <w:rsid w:val="00816561"/>
    <w:rsid w:val="0081695C"/>
    <w:rsid w:val="00816C53"/>
    <w:rsid w:val="00817214"/>
    <w:rsid w:val="00817583"/>
    <w:rsid w:val="00817963"/>
    <w:rsid w:val="00817C10"/>
    <w:rsid w:val="00817D7D"/>
    <w:rsid w:val="00820191"/>
    <w:rsid w:val="008201C6"/>
    <w:rsid w:val="00821B43"/>
    <w:rsid w:val="00822031"/>
    <w:rsid w:val="008226BB"/>
    <w:rsid w:val="008229B5"/>
    <w:rsid w:val="0082302C"/>
    <w:rsid w:val="008230CC"/>
    <w:rsid w:val="00823838"/>
    <w:rsid w:val="008250F3"/>
    <w:rsid w:val="0082647B"/>
    <w:rsid w:val="00826868"/>
    <w:rsid w:val="00826CD0"/>
    <w:rsid w:val="00827694"/>
    <w:rsid w:val="008276C5"/>
    <w:rsid w:val="0082777C"/>
    <w:rsid w:val="00827DED"/>
    <w:rsid w:val="00827F27"/>
    <w:rsid w:val="00827F85"/>
    <w:rsid w:val="00830808"/>
    <w:rsid w:val="00830AF3"/>
    <w:rsid w:val="00830CEE"/>
    <w:rsid w:val="00830E94"/>
    <w:rsid w:val="00831CA1"/>
    <w:rsid w:val="00831EE6"/>
    <w:rsid w:val="008326EE"/>
    <w:rsid w:val="008330B2"/>
    <w:rsid w:val="00833FFD"/>
    <w:rsid w:val="008349B6"/>
    <w:rsid w:val="00834B52"/>
    <w:rsid w:val="008352AE"/>
    <w:rsid w:val="00835713"/>
    <w:rsid w:val="00835FBB"/>
    <w:rsid w:val="00836055"/>
    <w:rsid w:val="00836452"/>
    <w:rsid w:val="00836A94"/>
    <w:rsid w:val="00836AD8"/>
    <w:rsid w:val="00837376"/>
    <w:rsid w:val="008373A6"/>
    <w:rsid w:val="008375FC"/>
    <w:rsid w:val="00837745"/>
    <w:rsid w:val="00837975"/>
    <w:rsid w:val="00837E35"/>
    <w:rsid w:val="00837FEF"/>
    <w:rsid w:val="008401BF"/>
    <w:rsid w:val="008401D3"/>
    <w:rsid w:val="00840550"/>
    <w:rsid w:val="00840753"/>
    <w:rsid w:val="00840D56"/>
    <w:rsid w:val="00840E09"/>
    <w:rsid w:val="0084138A"/>
    <w:rsid w:val="00841563"/>
    <w:rsid w:val="00841F2B"/>
    <w:rsid w:val="00841FAC"/>
    <w:rsid w:val="008420C1"/>
    <w:rsid w:val="00842229"/>
    <w:rsid w:val="008422F3"/>
    <w:rsid w:val="008425CF"/>
    <w:rsid w:val="00842D99"/>
    <w:rsid w:val="0084314C"/>
    <w:rsid w:val="00843650"/>
    <w:rsid w:val="008441FB"/>
    <w:rsid w:val="00844839"/>
    <w:rsid w:val="00844D0C"/>
    <w:rsid w:val="0084571C"/>
    <w:rsid w:val="008457DE"/>
    <w:rsid w:val="008458A4"/>
    <w:rsid w:val="0084609E"/>
    <w:rsid w:val="008461AE"/>
    <w:rsid w:val="008466E3"/>
    <w:rsid w:val="00846A50"/>
    <w:rsid w:val="00846BE7"/>
    <w:rsid w:val="00847454"/>
    <w:rsid w:val="0084757A"/>
    <w:rsid w:val="00847AAA"/>
    <w:rsid w:val="00847CC6"/>
    <w:rsid w:val="0085019B"/>
    <w:rsid w:val="00850307"/>
    <w:rsid w:val="00850638"/>
    <w:rsid w:val="00850B08"/>
    <w:rsid w:val="00850EE0"/>
    <w:rsid w:val="008517C1"/>
    <w:rsid w:val="00851828"/>
    <w:rsid w:val="00851849"/>
    <w:rsid w:val="0085288E"/>
    <w:rsid w:val="00853204"/>
    <w:rsid w:val="00853B5C"/>
    <w:rsid w:val="00853E9C"/>
    <w:rsid w:val="008540CE"/>
    <w:rsid w:val="008540F8"/>
    <w:rsid w:val="00854158"/>
    <w:rsid w:val="00854B1E"/>
    <w:rsid w:val="00854BA5"/>
    <w:rsid w:val="00854E89"/>
    <w:rsid w:val="0085551C"/>
    <w:rsid w:val="00855639"/>
    <w:rsid w:val="00855670"/>
    <w:rsid w:val="00855921"/>
    <w:rsid w:val="00855DCB"/>
    <w:rsid w:val="008564B4"/>
    <w:rsid w:val="0085655B"/>
    <w:rsid w:val="00856F8C"/>
    <w:rsid w:val="00857593"/>
    <w:rsid w:val="008578E6"/>
    <w:rsid w:val="00857BD3"/>
    <w:rsid w:val="00857F3E"/>
    <w:rsid w:val="00860492"/>
    <w:rsid w:val="00860503"/>
    <w:rsid w:val="00860D4E"/>
    <w:rsid w:val="00861973"/>
    <w:rsid w:val="00862006"/>
    <w:rsid w:val="008622A5"/>
    <w:rsid w:val="00862C89"/>
    <w:rsid w:val="00862DE6"/>
    <w:rsid w:val="00863055"/>
    <w:rsid w:val="0086359A"/>
    <w:rsid w:val="00863765"/>
    <w:rsid w:val="00863941"/>
    <w:rsid w:val="00863B60"/>
    <w:rsid w:val="00863F0D"/>
    <w:rsid w:val="00864123"/>
    <w:rsid w:val="00864156"/>
    <w:rsid w:val="00864295"/>
    <w:rsid w:val="00864465"/>
    <w:rsid w:val="008646BE"/>
    <w:rsid w:val="00864CFF"/>
    <w:rsid w:val="00865440"/>
    <w:rsid w:val="00865B83"/>
    <w:rsid w:val="00865CF8"/>
    <w:rsid w:val="00865CFF"/>
    <w:rsid w:val="008661FB"/>
    <w:rsid w:val="00866BB5"/>
    <w:rsid w:val="00866C29"/>
    <w:rsid w:val="00866DB6"/>
    <w:rsid w:val="0086710C"/>
    <w:rsid w:val="00867895"/>
    <w:rsid w:val="008705DC"/>
    <w:rsid w:val="00870932"/>
    <w:rsid w:val="00871837"/>
    <w:rsid w:val="00871D13"/>
    <w:rsid w:val="00871FEC"/>
    <w:rsid w:val="00872065"/>
    <w:rsid w:val="00872CD3"/>
    <w:rsid w:val="00872FB6"/>
    <w:rsid w:val="00873960"/>
    <w:rsid w:val="008739B0"/>
    <w:rsid w:val="008743A1"/>
    <w:rsid w:val="008747B8"/>
    <w:rsid w:val="00874849"/>
    <w:rsid w:val="00874BD8"/>
    <w:rsid w:val="00874D31"/>
    <w:rsid w:val="00874D40"/>
    <w:rsid w:val="00874DA8"/>
    <w:rsid w:val="00874F78"/>
    <w:rsid w:val="00875073"/>
    <w:rsid w:val="0087690C"/>
    <w:rsid w:val="00876D43"/>
    <w:rsid w:val="00876FF8"/>
    <w:rsid w:val="00877204"/>
    <w:rsid w:val="0087723B"/>
    <w:rsid w:val="00877752"/>
    <w:rsid w:val="00877828"/>
    <w:rsid w:val="008779D7"/>
    <w:rsid w:val="00877C25"/>
    <w:rsid w:val="00877F9C"/>
    <w:rsid w:val="00880023"/>
    <w:rsid w:val="0088098C"/>
    <w:rsid w:val="008809F0"/>
    <w:rsid w:val="00880AE2"/>
    <w:rsid w:val="00880C67"/>
    <w:rsid w:val="0088129E"/>
    <w:rsid w:val="008812AB"/>
    <w:rsid w:val="008816EC"/>
    <w:rsid w:val="00881AD7"/>
    <w:rsid w:val="0088214E"/>
    <w:rsid w:val="00882470"/>
    <w:rsid w:val="0088273D"/>
    <w:rsid w:val="008828EC"/>
    <w:rsid w:val="00882CE4"/>
    <w:rsid w:val="008830C6"/>
    <w:rsid w:val="00883600"/>
    <w:rsid w:val="00883A82"/>
    <w:rsid w:val="008840A5"/>
    <w:rsid w:val="00884387"/>
    <w:rsid w:val="008843CC"/>
    <w:rsid w:val="00884CC2"/>
    <w:rsid w:val="008851D8"/>
    <w:rsid w:val="0088550E"/>
    <w:rsid w:val="00885640"/>
    <w:rsid w:val="008856E3"/>
    <w:rsid w:val="008856F2"/>
    <w:rsid w:val="00885929"/>
    <w:rsid w:val="00885B50"/>
    <w:rsid w:val="00887383"/>
    <w:rsid w:val="008879D2"/>
    <w:rsid w:val="00887A96"/>
    <w:rsid w:val="00887BF1"/>
    <w:rsid w:val="00887D20"/>
    <w:rsid w:val="008908A1"/>
    <w:rsid w:val="00890C4F"/>
    <w:rsid w:val="00891309"/>
    <w:rsid w:val="00891446"/>
    <w:rsid w:val="008914BB"/>
    <w:rsid w:val="008914D5"/>
    <w:rsid w:val="00891870"/>
    <w:rsid w:val="0089218C"/>
    <w:rsid w:val="00892208"/>
    <w:rsid w:val="008923D9"/>
    <w:rsid w:val="008926C4"/>
    <w:rsid w:val="008926F1"/>
    <w:rsid w:val="0089298E"/>
    <w:rsid w:val="00892AA0"/>
    <w:rsid w:val="00892D72"/>
    <w:rsid w:val="00892E18"/>
    <w:rsid w:val="00892F5A"/>
    <w:rsid w:val="008930B6"/>
    <w:rsid w:val="00893233"/>
    <w:rsid w:val="00893264"/>
    <w:rsid w:val="0089353A"/>
    <w:rsid w:val="0089366D"/>
    <w:rsid w:val="00893A1A"/>
    <w:rsid w:val="00894011"/>
    <w:rsid w:val="00894881"/>
    <w:rsid w:val="008948E1"/>
    <w:rsid w:val="00894F26"/>
    <w:rsid w:val="008952A0"/>
    <w:rsid w:val="00895DD8"/>
    <w:rsid w:val="00895EA4"/>
    <w:rsid w:val="00895F96"/>
    <w:rsid w:val="008976C3"/>
    <w:rsid w:val="00897B74"/>
    <w:rsid w:val="00897F46"/>
    <w:rsid w:val="008A0862"/>
    <w:rsid w:val="008A0C8D"/>
    <w:rsid w:val="008A0CCA"/>
    <w:rsid w:val="008A101F"/>
    <w:rsid w:val="008A11C4"/>
    <w:rsid w:val="008A134F"/>
    <w:rsid w:val="008A14CE"/>
    <w:rsid w:val="008A1540"/>
    <w:rsid w:val="008A155F"/>
    <w:rsid w:val="008A173C"/>
    <w:rsid w:val="008A26F3"/>
    <w:rsid w:val="008A2D95"/>
    <w:rsid w:val="008A302C"/>
    <w:rsid w:val="008A33FD"/>
    <w:rsid w:val="008A3934"/>
    <w:rsid w:val="008A42E9"/>
    <w:rsid w:val="008A443A"/>
    <w:rsid w:val="008A46BD"/>
    <w:rsid w:val="008A62A5"/>
    <w:rsid w:val="008A6536"/>
    <w:rsid w:val="008A69D9"/>
    <w:rsid w:val="008A6CB4"/>
    <w:rsid w:val="008A6CF4"/>
    <w:rsid w:val="008A6EAC"/>
    <w:rsid w:val="008A6EF6"/>
    <w:rsid w:val="008A709E"/>
    <w:rsid w:val="008A70E6"/>
    <w:rsid w:val="008A739E"/>
    <w:rsid w:val="008B000F"/>
    <w:rsid w:val="008B012A"/>
    <w:rsid w:val="008B0167"/>
    <w:rsid w:val="008B02A9"/>
    <w:rsid w:val="008B05DA"/>
    <w:rsid w:val="008B1220"/>
    <w:rsid w:val="008B1384"/>
    <w:rsid w:val="008B1477"/>
    <w:rsid w:val="008B14D6"/>
    <w:rsid w:val="008B16F6"/>
    <w:rsid w:val="008B19D1"/>
    <w:rsid w:val="008B23D1"/>
    <w:rsid w:val="008B2700"/>
    <w:rsid w:val="008B2FA9"/>
    <w:rsid w:val="008B3446"/>
    <w:rsid w:val="008B45B0"/>
    <w:rsid w:val="008B4BCC"/>
    <w:rsid w:val="008B4F7F"/>
    <w:rsid w:val="008B50B6"/>
    <w:rsid w:val="008B51C0"/>
    <w:rsid w:val="008B594B"/>
    <w:rsid w:val="008B59D3"/>
    <w:rsid w:val="008B60BE"/>
    <w:rsid w:val="008B6D09"/>
    <w:rsid w:val="008B6E7D"/>
    <w:rsid w:val="008B71A4"/>
    <w:rsid w:val="008B7686"/>
    <w:rsid w:val="008B7E28"/>
    <w:rsid w:val="008B7F60"/>
    <w:rsid w:val="008B7F7C"/>
    <w:rsid w:val="008C079C"/>
    <w:rsid w:val="008C0C77"/>
    <w:rsid w:val="008C1A7D"/>
    <w:rsid w:val="008C2091"/>
    <w:rsid w:val="008C26A6"/>
    <w:rsid w:val="008C2B56"/>
    <w:rsid w:val="008C36F5"/>
    <w:rsid w:val="008C38A9"/>
    <w:rsid w:val="008C38F3"/>
    <w:rsid w:val="008C3EF1"/>
    <w:rsid w:val="008C3F43"/>
    <w:rsid w:val="008C4284"/>
    <w:rsid w:val="008C4428"/>
    <w:rsid w:val="008C496E"/>
    <w:rsid w:val="008C5A9F"/>
    <w:rsid w:val="008C5D64"/>
    <w:rsid w:val="008C61E9"/>
    <w:rsid w:val="008C6822"/>
    <w:rsid w:val="008C6AE9"/>
    <w:rsid w:val="008C6CC1"/>
    <w:rsid w:val="008C6D8C"/>
    <w:rsid w:val="008C6E48"/>
    <w:rsid w:val="008C7365"/>
    <w:rsid w:val="008C7942"/>
    <w:rsid w:val="008C79A8"/>
    <w:rsid w:val="008C7A5C"/>
    <w:rsid w:val="008D00CA"/>
    <w:rsid w:val="008D018D"/>
    <w:rsid w:val="008D03E0"/>
    <w:rsid w:val="008D1082"/>
    <w:rsid w:val="008D12DC"/>
    <w:rsid w:val="008D149B"/>
    <w:rsid w:val="008D21AD"/>
    <w:rsid w:val="008D2845"/>
    <w:rsid w:val="008D2926"/>
    <w:rsid w:val="008D29F0"/>
    <w:rsid w:val="008D2ADB"/>
    <w:rsid w:val="008D302F"/>
    <w:rsid w:val="008D391F"/>
    <w:rsid w:val="008D3DD9"/>
    <w:rsid w:val="008D40CA"/>
    <w:rsid w:val="008D4445"/>
    <w:rsid w:val="008D4489"/>
    <w:rsid w:val="008D53BC"/>
    <w:rsid w:val="008D5A80"/>
    <w:rsid w:val="008D5C59"/>
    <w:rsid w:val="008D5CA7"/>
    <w:rsid w:val="008D6152"/>
    <w:rsid w:val="008D698B"/>
    <w:rsid w:val="008D6A4A"/>
    <w:rsid w:val="008D6F94"/>
    <w:rsid w:val="008D7176"/>
    <w:rsid w:val="008D7593"/>
    <w:rsid w:val="008D763D"/>
    <w:rsid w:val="008D7C9F"/>
    <w:rsid w:val="008D7D07"/>
    <w:rsid w:val="008E0B82"/>
    <w:rsid w:val="008E11B7"/>
    <w:rsid w:val="008E1923"/>
    <w:rsid w:val="008E25E8"/>
    <w:rsid w:val="008E2AC0"/>
    <w:rsid w:val="008E2BEE"/>
    <w:rsid w:val="008E2CDA"/>
    <w:rsid w:val="008E2E18"/>
    <w:rsid w:val="008E3659"/>
    <w:rsid w:val="008E37EF"/>
    <w:rsid w:val="008E3B47"/>
    <w:rsid w:val="008E4087"/>
    <w:rsid w:val="008E4880"/>
    <w:rsid w:val="008E4919"/>
    <w:rsid w:val="008E50E6"/>
    <w:rsid w:val="008E5171"/>
    <w:rsid w:val="008E55B9"/>
    <w:rsid w:val="008E62C4"/>
    <w:rsid w:val="008E6CFC"/>
    <w:rsid w:val="008E7175"/>
    <w:rsid w:val="008E7881"/>
    <w:rsid w:val="008F128C"/>
    <w:rsid w:val="008F151B"/>
    <w:rsid w:val="008F1749"/>
    <w:rsid w:val="008F18EE"/>
    <w:rsid w:val="008F20FE"/>
    <w:rsid w:val="008F21A9"/>
    <w:rsid w:val="008F2BBD"/>
    <w:rsid w:val="008F2EE8"/>
    <w:rsid w:val="008F310E"/>
    <w:rsid w:val="008F3731"/>
    <w:rsid w:val="008F37DA"/>
    <w:rsid w:val="008F3BC8"/>
    <w:rsid w:val="008F3E13"/>
    <w:rsid w:val="008F3E38"/>
    <w:rsid w:val="008F3F0A"/>
    <w:rsid w:val="008F3FCC"/>
    <w:rsid w:val="008F40C4"/>
    <w:rsid w:val="008F4104"/>
    <w:rsid w:val="008F432F"/>
    <w:rsid w:val="008F5A50"/>
    <w:rsid w:val="008F6426"/>
    <w:rsid w:val="008F698B"/>
    <w:rsid w:val="008F6C48"/>
    <w:rsid w:val="008F6D14"/>
    <w:rsid w:val="008F6D98"/>
    <w:rsid w:val="008F6ED7"/>
    <w:rsid w:val="008F761F"/>
    <w:rsid w:val="008F7D69"/>
    <w:rsid w:val="00900046"/>
    <w:rsid w:val="00900230"/>
    <w:rsid w:val="009003E0"/>
    <w:rsid w:val="0090046D"/>
    <w:rsid w:val="00900AD3"/>
    <w:rsid w:val="00901A5E"/>
    <w:rsid w:val="00902446"/>
    <w:rsid w:val="009025BB"/>
    <w:rsid w:val="00902825"/>
    <w:rsid w:val="00902895"/>
    <w:rsid w:val="00902BD6"/>
    <w:rsid w:val="00902F19"/>
    <w:rsid w:val="0090348D"/>
    <w:rsid w:val="00903C34"/>
    <w:rsid w:val="00903D61"/>
    <w:rsid w:val="00904198"/>
    <w:rsid w:val="009043FC"/>
    <w:rsid w:val="00904732"/>
    <w:rsid w:val="00904A30"/>
    <w:rsid w:val="00904AFD"/>
    <w:rsid w:val="00904C88"/>
    <w:rsid w:val="00904E99"/>
    <w:rsid w:val="00905398"/>
    <w:rsid w:val="0090557D"/>
    <w:rsid w:val="009057DC"/>
    <w:rsid w:val="00905A47"/>
    <w:rsid w:val="00905B00"/>
    <w:rsid w:val="00905B80"/>
    <w:rsid w:val="00906651"/>
    <w:rsid w:val="00906870"/>
    <w:rsid w:val="00906C1E"/>
    <w:rsid w:val="00906C1F"/>
    <w:rsid w:val="00906E09"/>
    <w:rsid w:val="00906E9C"/>
    <w:rsid w:val="00907501"/>
    <w:rsid w:val="0091088C"/>
    <w:rsid w:val="00910D21"/>
    <w:rsid w:val="00910F2F"/>
    <w:rsid w:val="00910F69"/>
    <w:rsid w:val="009119A4"/>
    <w:rsid w:val="0091264D"/>
    <w:rsid w:val="00912726"/>
    <w:rsid w:val="009127A6"/>
    <w:rsid w:val="00912DCA"/>
    <w:rsid w:val="00912E7E"/>
    <w:rsid w:val="0091332A"/>
    <w:rsid w:val="009135F0"/>
    <w:rsid w:val="009137FB"/>
    <w:rsid w:val="00913B72"/>
    <w:rsid w:val="0091409A"/>
    <w:rsid w:val="0091422E"/>
    <w:rsid w:val="00914645"/>
    <w:rsid w:val="009149A5"/>
    <w:rsid w:val="009149B6"/>
    <w:rsid w:val="00915280"/>
    <w:rsid w:val="0091570F"/>
    <w:rsid w:val="0091582B"/>
    <w:rsid w:val="00915A8D"/>
    <w:rsid w:val="00915A90"/>
    <w:rsid w:val="00915DF0"/>
    <w:rsid w:val="00916638"/>
    <w:rsid w:val="00916F93"/>
    <w:rsid w:val="00916F9F"/>
    <w:rsid w:val="009175F4"/>
    <w:rsid w:val="009178A0"/>
    <w:rsid w:val="00917F97"/>
    <w:rsid w:val="009200FC"/>
    <w:rsid w:val="0092037F"/>
    <w:rsid w:val="009207BA"/>
    <w:rsid w:val="009212D6"/>
    <w:rsid w:val="009217EC"/>
    <w:rsid w:val="009218DB"/>
    <w:rsid w:val="009220E5"/>
    <w:rsid w:val="009224A3"/>
    <w:rsid w:val="00922542"/>
    <w:rsid w:val="00922620"/>
    <w:rsid w:val="00922788"/>
    <w:rsid w:val="009227A3"/>
    <w:rsid w:val="009228A0"/>
    <w:rsid w:val="00922B95"/>
    <w:rsid w:val="00922CF2"/>
    <w:rsid w:val="00922E44"/>
    <w:rsid w:val="00923062"/>
    <w:rsid w:val="00923487"/>
    <w:rsid w:val="009239F7"/>
    <w:rsid w:val="00923B02"/>
    <w:rsid w:val="0092458D"/>
    <w:rsid w:val="009245C2"/>
    <w:rsid w:val="00924A5C"/>
    <w:rsid w:val="009251EB"/>
    <w:rsid w:val="00925439"/>
    <w:rsid w:val="00925468"/>
    <w:rsid w:val="00925874"/>
    <w:rsid w:val="009258A2"/>
    <w:rsid w:val="00925927"/>
    <w:rsid w:val="0092630A"/>
    <w:rsid w:val="009267D9"/>
    <w:rsid w:val="00926E12"/>
    <w:rsid w:val="00926ECD"/>
    <w:rsid w:val="00927030"/>
    <w:rsid w:val="009271CC"/>
    <w:rsid w:val="009276CA"/>
    <w:rsid w:val="00927F1C"/>
    <w:rsid w:val="00930B6B"/>
    <w:rsid w:val="00930DD5"/>
    <w:rsid w:val="00930EC6"/>
    <w:rsid w:val="00931434"/>
    <w:rsid w:val="00931D42"/>
    <w:rsid w:val="009327FE"/>
    <w:rsid w:val="0093290A"/>
    <w:rsid w:val="00933A24"/>
    <w:rsid w:val="00933BFB"/>
    <w:rsid w:val="00933D7D"/>
    <w:rsid w:val="00933E9F"/>
    <w:rsid w:val="00934209"/>
    <w:rsid w:val="00934A2A"/>
    <w:rsid w:val="00934FED"/>
    <w:rsid w:val="00935502"/>
    <w:rsid w:val="00935872"/>
    <w:rsid w:val="00935C6E"/>
    <w:rsid w:val="00935E33"/>
    <w:rsid w:val="009367D6"/>
    <w:rsid w:val="00936906"/>
    <w:rsid w:val="009369B3"/>
    <w:rsid w:val="00936B48"/>
    <w:rsid w:val="00936DDD"/>
    <w:rsid w:val="009376A9"/>
    <w:rsid w:val="0093789C"/>
    <w:rsid w:val="00937922"/>
    <w:rsid w:val="009379A6"/>
    <w:rsid w:val="009408CF"/>
    <w:rsid w:val="009408E9"/>
    <w:rsid w:val="00940CC2"/>
    <w:rsid w:val="00940CDF"/>
    <w:rsid w:val="00940DEE"/>
    <w:rsid w:val="00941407"/>
    <w:rsid w:val="00941655"/>
    <w:rsid w:val="009416A4"/>
    <w:rsid w:val="00941CDB"/>
    <w:rsid w:val="00941EB1"/>
    <w:rsid w:val="009425A5"/>
    <w:rsid w:val="009427BB"/>
    <w:rsid w:val="00942941"/>
    <w:rsid w:val="00942E2C"/>
    <w:rsid w:val="009432A2"/>
    <w:rsid w:val="00943B99"/>
    <w:rsid w:val="009446A0"/>
    <w:rsid w:val="00944E75"/>
    <w:rsid w:val="0094521D"/>
    <w:rsid w:val="009453FD"/>
    <w:rsid w:val="0094574A"/>
    <w:rsid w:val="009457DD"/>
    <w:rsid w:val="009462E7"/>
    <w:rsid w:val="009464E4"/>
    <w:rsid w:val="00946879"/>
    <w:rsid w:val="009470DB"/>
    <w:rsid w:val="009471BA"/>
    <w:rsid w:val="00947409"/>
    <w:rsid w:val="00947505"/>
    <w:rsid w:val="009476B9"/>
    <w:rsid w:val="00947F2F"/>
    <w:rsid w:val="00950468"/>
    <w:rsid w:val="00950902"/>
    <w:rsid w:val="00950ABC"/>
    <w:rsid w:val="009510B5"/>
    <w:rsid w:val="00951241"/>
    <w:rsid w:val="0095245E"/>
    <w:rsid w:val="00952898"/>
    <w:rsid w:val="009529A8"/>
    <w:rsid w:val="00952AC3"/>
    <w:rsid w:val="00952EE7"/>
    <w:rsid w:val="009538C6"/>
    <w:rsid w:val="0095400B"/>
    <w:rsid w:val="009546BC"/>
    <w:rsid w:val="00954A90"/>
    <w:rsid w:val="00955602"/>
    <w:rsid w:val="00955B47"/>
    <w:rsid w:val="00955C12"/>
    <w:rsid w:val="00955DFB"/>
    <w:rsid w:val="00955E5A"/>
    <w:rsid w:val="00955E79"/>
    <w:rsid w:val="009561BF"/>
    <w:rsid w:val="009565CE"/>
    <w:rsid w:val="00956D49"/>
    <w:rsid w:val="00956ED1"/>
    <w:rsid w:val="0095720B"/>
    <w:rsid w:val="009572C2"/>
    <w:rsid w:val="00957885"/>
    <w:rsid w:val="00957930"/>
    <w:rsid w:val="00957BCD"/>
    <w:rsid w:val="00960667"/>
    <w:rsid w:val="0096083A"/>
    <w:rsid w:val="009608A2"/>
    <w:rsid w:val="0096094B"/>
    <w:rsid w:val="00960B01"/>
    <w:rsid w:val="00960FBD"/>
    <w:rsid w:val="00961644"/>
    <w:rsid w:val="00961ABC"/>
    <w:rsid w:val="009624E3"/>
    <w:rsid w:val="00962CF8"/>
    <w:rsid w:val="009638AE"/>
    <w:rsid w:val="00963B3C"/>
    <w:rsid w:val="00963E69"/>
    <w:rsid w:val="00963FE7"/>
    <w:rsid w:val="0096416E"/>
    <w:rsid w:val="009650F7"/>
    <w:rsid w:val="00965291"/>
    <w:rsid w:val="00965469"/>
    <w:rsid w:val="00965A48"/>
    <w:rsid w:val="00965A4F"/>
    <w:rsid w:val="00966126"/>
    <w:rsid w:val="009664CD"/>
    <w:rsid w:val="00966A5E"/>
    <w:rsid w:val="0096756F"/>
    <w:rsid w:val="009678E0"/>
    <w:rsid w:val="00967F35"/>
    <w:rsid w:val="009707AA"/>
    <w:rsid w:val="00970F4A"/>
    <w:rsid w:val="009712B0"/>
    <w:rsid w:val="0097154B"/>
    <w:rsid w:val="009715D3"/>
    <w:rsid w:val="0097188E"/>
    <w:rsid w:val="00971BCB"/>
    <w:rsid w:val="00971F9A"/>
    <w:rsid w:val="00972D71"/>
    <w:rsid w:val="00973064"/>
    <w:rsid w:val="00973207"/>
    <w:rsid w:val="00973A10"/>
    <w:rsid w:val="00973A61"/>
    <w:rsid w:val="00973C2B"/>
    <w:rsid w:val="00973E96"/>
    <w:rsid w:val="0097494C"/>
    <w:rsid w:val="00974A82"/>
    <w:rsid w:val="009752D1"/>
    <w:rsid w:val="009757C6"/>
    <w:rsid w:val="00975B94"/>
    <w:rsid w:val="00975BE7"/>
    <w:rsid w:val="00976681"/>
    <w:rsid w:val="00976845"/>
    <w:rsid w:val="009779AB"/>
    <w:rsid w:val="00977D18"/>
    <w:rsid w:val="0098092D"/>
    <w:rsid w:val="00980C4D"/>
    <w:rsid w:val="0098128C"/>
    <w:rsid w:val="00981C27"/>
    <w:rsid w:val="00982508"/>
    <w:rsid w:val="0098307F"/>
    <w:rsid w:val="00983358"/>
    <w:rsid w:val="0098391B"/>
    <w:rsid w:val="00983B0B"/>
    <w:rsid w:val="00983E70"/>
    <w:rsid w:val="0098437E"/>
    <w:rsid w:val="00984876"/>
    <w:rsid w:val="0098495F"/>
    <w:rsid w:val="00985234"/>
    <w:rsid w:val="009854A3"/>
    <w:rsid w:val="00986353"/>
    <w:rsid w:val="00986627"/>
    <w:rsid w:val="0098719D"/>
    <w:rsid w:val="009871FC"/>
    <w:rsid w:val="00987315"/>
    <w:rsid w:val="0098735E"/>
    <w:rsid w:val="0099094E"/>
    <w:rsid w:val="009909E9"/>
    <w:rsid w:val="00992CF7"/>
    <w:rsid w:val="00993079"/>
    <w:rsid w:val="009934A3"/>
    <w:rsid w:val="0099358C"/>
    <w:rsid w:val="00993741"/>
    <w:rsid w:val="00994B02"/>
    <w:rsid w:val="009950FE"/>
    <w:rsid w:val="00995829"/>
    <w:rsid w:val="00995E05"/>
    <w:rsid w:val="00995E0D"/>
    <w:rsid w:val="00995EBD"/>
    <w:rsid w:val="0099604A"/>
    <w:rsid w:val="0099676C"/>
    <w:rsid w:val="00996E48"/>
    <w:rsid w:val="009A0093"/>
    <w:rsid w:val="009A03A9"/>
    <w:rsid w:val="009A0636"/>
    <w:rsid w:val="009A099C"/>
    <w:rsid w:val="009A0B24"/>
    <w:rsid w:val="009A0E88"/>
    <w:rsid w:val="009A0ECD"/>
    <w:rsid w:val="009A0F2B"/>
    <w:rsid w:val="009A1291"/>
    <w:rsid w:val="009A14D9"/>
    <w:rsid w:val="009A1577"/>
    <w:rsid w:val="009A1879"/>
    <w:rsid w:val="009A1D3D"/>
    <w:rsid w:val="009A1F32"/>
    <w:rsid w:val="009A20B0"/>
    <w:rsid w:val="009A2122"/>
    <w:rsid w:val="009A21E1"/>
    <w:rsid w:val="009A2662"/>
    <w:rsid w:val="009A32FF"/>
    <w:rsid w:val="009A343A"/>
    <w:rsid w:val="009A3537"/>
    <w:rsid w:val="009A36B3"/>
    <w:rsid w:val="009A3A66"/>
    <w:rsid w:val="009A3D84"/>
    <w:rsid w:val="009A449D"/>
    <w:rsid w:val="009A473A"/>
    <w:rsid w:val="009A49C2"/>
    <w:rsid w:val="009A4AB2"/>
    <w:rsid w:val="009A4CE6"/>
    <w:rsid w:val="009A5126"/>
    <w:rsid w:val="009A557B"/>
    <w:rsid w:val="009A5805"/>
    <w:rsid w:val="009A5B32"/>
    <w:rsid w:val="009A5C91"/>
    <w:rsid w:val="009A637F"/>
    <w:rsid w:val="009A6934"/>
    <w:rsid w:val="009A6949"/>
    <w:rsid w:val="009A6AE4"/>
    <w:rsid w:val="009A7601"/>
    <w:rsid w:val="009A791E"/>
    <w:rsid w:val="009B01EF"/>
    <w:rsid w:val="009B0AA9"/>
    <w:rsid w:val="009B0C21"/>
    <w:rsid w:val="009B1028"/>
    <w:rsid w:val="009B10F8"/>
    <w:rsid w:val="009B1155"/>
    <w:rsid w:val="009B1893"/>
    <w:rsid w:val="009B21C9"/>
    <w:rsid w:val="009B2811"/>
    <w:rsid w:val="009B2A38"/>
    <w:rsid w:val="009B2F0D"/>
    <w:rsid w:val="009B30D2"/>
    <w:rsid w:val="009B3411"/>
    <w:rsid w:val="009B38B2"/>
    <w:rsid w:val="009B3A8E"/>
    <w:rsid w:val="009B3D79"/>
    <w:rsid w:val="009B4178"/>
    <w:rsid w:val="009B56CB"/>
    <w:rsid w:val="009B57F7"/>
    <w:rsid w:val="009B5A63"/>
    <w:rsid w:val="009B60E8"/>
    <w:rsid w:val="009B616D"/>
    <w:rsid w:val="009B6273"/>
    <w:rsid w:val="009B7A9B"/>
    <w:rsid w:val="009B7F40"/>
    <w:rsid w:val="009C0294"/>
    <w:rsid w:val="009C0590"/>
    <w:rsid w:val="009C0ACA"/>
    <w:rsid w:val="009C0CD5"/>
    <w:rsid w:val="009C11A9"/>
    <w:rsid w:val="009C1B51"/>
    <w:rsid w:val="009C1D4E"/>
    <w:rsid w:val="009C1DEA"/>
    <w:rsid w:val="009C2120"/>
    <w:rsid w:val="009C252F"/>
    <w:rsid w:val="009C300C"/>
    <w:rsid w:val="009C321B"/>
    <w:rsid w:val="009C3253"/>
    <w:rsid w:val="009C3281"/>
    <w:rsid w:val="009C3844"/>
    <w:rsid w:val="009C3D6E"/>
    <w:rsid w:val="009C403D"/>
    <w:rsid w:val="009C42E6"/>
    <w:rsid w:val="009C4436"/>
    <w:rsid w:val="009C4871"/>
    <w:rsid w:val="009C4B30"/>
    <w:rsid w:val="009C4DD6"/>
    <w:rsid w:val="009C4E63"/>
    <w:rsid w:val="009C4F77"/>
    <w:rsid w:val="009C508A"/>
    <w:rsid w:val="009C55FE"/>
    <w:rsid w:val="009C5CBB"/>
    <w:rsid w:val="009C5D37"/>
    <w:rsid w:val="009C62B9"/>
    <w:rsid w:val="009C7AFC"/>
    <w:rsid w:val="009C7ED4"/>
    <w:rsid w:val="009C7FB6"/>
    <w:rsid w:val="009D0088"/>
    <w:rsid w:val="009D0314"/>
    <w:rsid w:val="009D04D1"/>
    <w:rsid w:val="009D071B"/>
    <w:rsid w:val="009D073F"/>
    <w:rsid w:val="009D08CD"/>
    <w:rsid w:val="009D0F06"/>
    <w:rsid w:val="009D0FA7"/>
    <w:rsid w:val="009D10B0"/>
    <w:rsid w:val="009D1341"/>
    <w:rsid w:val="009D157F"/>
    <w:rsid w:val="009D209B"/>
    <w:rsid w:val="009D2E42"/>
    <w:rsid w:val="009D3728"/>
    <w:rsid w:val="009D3C6D"/>
    <w:rsid w:val="009D42ED"/>
    <w:rsid w:val="009D43BE"/>
    <w:rsid w:val="009D4578"/>
    <w:rsid w:val="009D4BD9"/>
    <w:rsid w:val="009D4CAE"/>
    <w:rsid w:val="009D5943"/>
    <w:rsid w:val="009D5E67"/>
    <w:rsid w:val="009D6185"/>
    <w:rsid w:val="009D6585"/>
    <w:rsid w:val="009D65C2"/>
    <w:rsid w:val="009D6CB6"/>
    <w:rsid w:val="009D71FF"/>
    <w:rsid w:val="009D76DF"/>
    <w:rsid w:val="009D7B8A"/>
    <w:rsid w:val="009D7C32"/>
    <w:rsid w:val="009D7CD5"/>
    <w:rsid w:val="009E006B"/>
    <w:rsid w:val="009E01D7"/>
    <w:rsid w:val="009E01FB"/>
    <w:rsid w:val="009E03E6"/>
    <w:rsid w:val="009E0671"/>
    <w:rsid w:val="009E0700"/>
    <w:rsid w:val="009E07B6"/>
    <w:rsid w:val="009E0859"/>
    <w:rsid w:val="009E094D"/>
    <w:rsid w:val="009E0D96"/>
    <w:rsid w:val="009E10D1"/>
    <w:rsid w:val="009E1458"/>
    <w:rsid w:val="009E172F"/>
    <w:rsid w:val="009E1B3A"/>
    <w:rsid w:val="009E25C2"/>
    <w:rsid w:val="009E2A2B"/>
    <w:rsid w:val="009E2D32"/>
    <w:rsid w:val="009E2D36"/>
    <w:rsid w:val="009E2DA2"/>
    <w:rsid w:val="009E2F2F"/>
    <w:rsid w:val="009E32E3"/>
    <w:rsid w:val="009E33D1"/>
    <w:rsid w:val="009E3FDF"/>
    <w:rsid w:val="009E44DA"/>
    <w:rsid w:val="009E4986"/>
    <w:rsid w:val="009E4CED"/>
    <w:rsid w:val="009E546F"/>
    <w:rsid w:val="009E581B"/>
    <w:rsid w:val="009E588D"/>
    <w:rsid w:val="009E5A62"/>
    <w:rsid w:val="009E5A8A"/>
    <w:rsid w:val="009E5D7E"/>
    <w:rsid w:val="009E603C"/>
    <w:rsid w:val="009E60AF"/>
    <w:rsid w:val="009E6334"/>
    <w:rsid w:val="009E66E7"/>
    <w:rsid w:val="009E6C35"/>
    <w:rsid w:val="009E7247"/>
    <w:rsid w:val="009E759D"/>
    <w:rsid w:val="009E76BD"/>
    <w:rsid w:val="009E774A"/>
    <w:rsid w:val="009F05D6"/>
    <w:rsid w:val="009F0ED7"/>
    <w:rsid w:val="009F178C"/>
    <w:rsid w:val="009F226C"/>
    <w:rsid w:val="009F2681"/>
    <w:rsid w:val="009F26E8"/>
    <w:rsid w:val="009F29EC"/>
    <w:rsid w:val="009F2E43"/>
    <w:rsid w:val="009F33DF"/>
    <w:rsid w:val="009F386E"/>
    <w:rsid w:val="009F3DE2"/>
    <w:rsid w:val="009F4588"/>
    <w:rsid w:val="009F4DF1"/>
    <w:rsid w:val="009F51FD"/>
    <w:rsid w:val="009F582F"/>
    <w:rsid w:val="009F5C22"/>
    <w:rsid w:val="009F62A0"/>
    <w:rsid w:val="009F68F6"/>
    <w:rsid w:val="009F6FAA"/>
    <w:rsid w:val="009F7290"/>
    <w:rsid w:val="009F79B2"/>
    <w:rsid w:val="009F7FE1"/>
    <w:rsid w:val="00A01354"/>
    <w:rsid w:val="00A01A80"/>
    <w:rsid w:val="00A01E2D"/>
    <w:rsid w:val="00A027D6"/>
    <w:rsid w:val="00A02B47"/>
    <w:rsid w:val="00A02D35"/>
    <w:rsid w:val="00A03284"/>
    <w:rsid w:val="00A03725"/>
    <w:rsid w:val="00A04D97"/>
    <w:rsid w:val="00A04FD9"/>
    <w:rsid w:val="00A05786"/>
    <w:rsid w:val="00A065C6"/>
    <w:rsid w:val="00A06A09"/>
    <w:rsid w:val="00A06F15"/>
    <w:rsid w:val="00A07C96"/>
    <w:rsid w:val="00A07E27"/>
    <w:rsid w:val="00A101E1"/>
    <w:rsid w:val="00A102A5"/>
    <w:rsid w:val="00A107C5"/>
    <w:rsid w:val="00A112EB"/>
    <w:rsid w:val="00A113E5"/>
    <w:rsid w:val="00A11409"/>
    <w:rsid w:val="00A119BB"/>
    <w:rsid w:val="00A1260E"/>
    <w:rsid w:val="00A12FA3"/>
    <w:rsid w:val="00A13024"/>
    <w:rsid w:val="00A13398"/>
    <w:rsid w:val="00A13510"/>
    <w:rsid w:val="00A1391C"/>
    <w:rsid w:val="00A13955"/>
    <w:rsid w:val="00A14C33"/>
    <w:rsid w:val="00A14C82"/>
    <w:rsid w:val="00A14EEA"/>
    <w:rsid w:val="00A15380"/>
    <w:rsid w:val="00A158B0"/>
    <w:rsid w:val="00A15B08"/>
    <w:rsid w:val="00A15DA2"/>
    <w:rsid w:val="00A15FD2"/>
    <w:rsid w:val="00A15FF7"/>
    <w:rsid w:val="00A161B9"/>
    <w:rsid w:val="00A1663F"/>
    <w:rsid w:val="00A1682D"/>
    <w:rsid w:val="00A16D09"/>
    <w:rsid w:val="00A17268"/>
    <w:rsid w:val="00A17543"/>
    <w:rsid w:val="00A204DB"/>
    <w:rsid w:val="00A20519"/>
    <w:rsid w:val="00A20ABD"/>
    <w:rsid w:val="00A20B1D"/>
    <w:rsid w:val="00A2108A"/>
    <w:rsid w:val="00A211C3"/>
    <w:rsid w:val="00A21992"/>
    <w:rsid w:val="00A21A4B"/>
    <w:rsid w:val="00A21BB1"/>
    <w:rsid w:val="00A21EBE"/>
    <w:rsid w:val="00A2213A"/>
    <w:rsid w:val="00A2225D"/>
    <w:rsid w:val="00A22AEE"/>
    <w:rsid w:val="00A22E2F"/>
    <w:rsid w:val="00A22F58"/>
    <w:rsid w:val="00A23007"/>
    <w:rsid w:val="00A23229"/>
    <w:rsid w:val="00A23319"/>
    <w:rsid w:val="00A237CA"/>
    <w:rsid w:val="00A23C2C"/>
    <w:rsid w:val="00A2449A"/>
    <w:rsid w:val="00A247BE"/>
    <w:rsid w:val="00A24A71"/>
    <w:rsid w:val="00A24A8D"/>
    <w:rsid w:val="00A24B03"/>
    <w:rsid w:val="00A24B96"/>
    <w:rsid w:val="00A25C4B"/>
    <w:rsid w:val="00A25EB1"/>
    <w:rsid w:val="00A26309"/>
    <w:rsid w:val="00A2671B"/>
    <w:rsid w:val="00A27B28"/>
    <w:rsid w:val="00A30059"/>
    <w:rsid w:val="00A300FA"/>
    <w:rsid w:val="00A30A4D"/>
    <w:rsid w:val="00A30AE1"/>
    <w:rsid w:val="00A31DB2"/>
    <w:rsid w:val="00A32381"/>
    <w:rsid w:val="00A32961"/>
    <w:rsid w:val="00A32B61"/>
    <w:rsid w:val="00A330C5"/>
    <w:rsid w:val="00A33285"/>
    <w:rsid w:val="00A3361D"/>
    <w:rsid w:val="00A33A96"/>
    <w:rsid w:val="00A34604"/>
    <w:rsid w:val="00A34A0F"/>
    <w:rsid w:val="00A3517B"/>
    <w:rsid w:val="00A361A1"/>
    <w:rsid w:val="00A3676C"/>
    <w:rsid w:val="00A36CD9"/>
    <w:rsid w:val="00A3771F"/>
    <w:rsid w:val="00A37929"/>
    <w:rsid w:val="00A37B18"/>
    <w:rsid w:val="00A4004E"/>
    <w:rsid w:val="00A40051"/>
    <w:rsid w:val="00A4045A"/>
    <w:rsid w:val="00A40969"/>
    <w:rsid w:val="00A40BCB"/>
    <w:rsid w:val="00A40DD5"/>
    <w:rsid w:val="00A40EE7"/>
    <w:rsid w:val="00A41B7D"/>
    <w:rsid w:val="00A4226C"/>
    <w:rsid w:val="00A430CB"/>
    <w:rsid w:val="00A4366D"/>
    <w:rsid w:val="00A4380E"/>
    <w:rsid w:val="00A43D82"/>
    <w:rsid w:val="00A442A7"/>
    <w:rsid w:val="00A4476A"/>
    <w:rsid w:val="00A4484A"/>
    <w:rsid w:val="00A44D2A"/>
    <w:rsid w:val="00A44E58"/>
    <w:rsid w:val="00A45C0E"/>
    <w:rsid w:val="00A45DD8"/>
    <w:rsid w:val="00A45EE0"/>
    <w:rsid w:val="00A462C8"/>
    <w:rsid w:val="00A46726"/>
    <w:rsid w:val="00A50344"/>
    <w:rsid w:val="00A50667"/>
    <w:rsid w:val="00A50CD7"/>
    <w:rsid w:val="00A50D9F"/>
    <w:rsid w:val="00A51024"/>
    <w:rsid w:val="00A517E2"/>
    <w:rsid w:val="00A5271F"/>
    <w:rsid w:val="00A5283F"/>
    <w:rsid w:val="00A52CE7"/>
    <w:rsid w:val="00A52E08"/>
    <w:rsid w:val="00A53539"/>
    <w:rsid w:val="00A53944"/>
    <w:rsid w:val="00A5410F"/>
    <w:rsid w:val="00A54391"/>
    <w:rsid w:val="00A54854"/>
    <w:rsid w:val="00A5510C"/>
    <w:rsid w:val="00A55417"/>
    <w:rsid w:val="00A55491"/>
    <w:rsid w:val="00A55719"/>
    <w:rsid w:val="00A55B0C"/>
    <w:rsid w:val="00A56775"/>
    <w:rsid w:val="00A56AAB"/>
    <w:rsid w:val="00A570AD"/>
    <w:rsid w:val="00A572A6"/>
    <w:rsid w:val="00A578F8"/>
    <w:rsid w:val="00A57B2F"/>
    <w:rsid w:val="00A57BD3"/>
    <w:rsid w:val="00A6046D"/>
    <w:rsid w:val="00A6050E"/>
    <w:rsid w:val="00A607F3"/>
    <w:rsid w:val="00A60950"/>
    <w:rsid w:val="00A609DD"/>
    <w:rsid w:val="00A610C6"/>
    <w:rsid w:val="00A61603"/>
    <w:rsid w:val="00A621AB"/>
    <w:rsid w:val="00A6254A"/>
    <w:rsid w:val="00A625DC"/>
    <w:rsid w:val="00A629AA"/>
    <w:rsid w:val="00A62CA9"/>
    <w:rsid w:val="00A62E3D"/>
    <w:rsid w:val="00A62F3B"/>
    <w:rsid w:val="00A638C1"/>
    <w:rsid w:val="00A63914"/>
    <w:rsid w:val="00A63E74"/>
    <w:rsid w:val="00A63FB4"/>
    <w:rsid w:val="00A645F9"/>
    <w:rsid w:val="00A64F54"/>
    <w:rsid w:val="00A653FE"/>
    <w:rsid w:val="00A658BD"/>
    <w:rsid w:val="00A65BD2"/>
    <w:rsid w:val="00A65E40"/>
    <w:rsid w:val="00A662A2"/>
    <w:rsid w:val="00A6632C"/>
    <w:rsid w:val="00A666A7"/>
    <w:rsid w:val="00A6675D"/>
    <w:rsid w:val="00A669C9"/>
    <w:rsid w:val="00A66C8F"/>
    <w:rsid w:val="00A66D3A"/>
    <w:rsid w:val="00A66E55"/>
    <w:rsid w:val="00A66FDC"/>
    <w:rsid w:val="00A67A98"/>
    <w:rsid w:val="00A67C03"/>
    <w:rsid w:val="00A67E06"/>
    <w:rsid w:val="00A7010B"/>
    <w:rsid w:val="00A70184"/>
    <w:rsid w:val="00A70620"/>
    <w:rsid w:val="00A70744"/>
    <w:rsid w:val="00A709C8"/>
    <w:rsid w:val="00A71689"/>
    <w:rsid w:val="00A71770"/>
    <w:rsid w:val="00A71A8B"/>
    <w:rsid w:val="00A71CC6"/>
    <w:rsid w:val="00A7222D"/>
    <w:rsid w:val="00A72A03"/>
    <w:rsid w:val="00A7342A"/>
    <w:rsid w:val="00A737DB"/>
    <w:rsid w:val="00A73E47"/>
    <w:rsid w:val="00A74563"/>
    <w:rsid w:val="00A75053"/>
    <w:rsid w:val="00A75AD3"/>
    <w:rsid w:val="00A75B3C"/>
    <w:rsid w:val="00A77CA7"/>
    <w:rsid w:val="00A80298"/>
    <w:rsid w:val="00A80361"/>
    <w:rsid w:val="00A80824"/>
    <w:rsid w:val="00A80FF0"/>
    <w:rsid w:val="00A816B2"/>
    <w:rsid w:val="00A8180C"/>
    <w:rsid w:val="00A81994"/>
    <w:rsid w:val="00A819CE"/>
    <w:rsid w:val="00A81CF1"/>
    <w:rsid w:val="00A8250B"/>
    <w:rsid w:val="00A8250E"/>
    <w:rsid w:val="00A837BD"/>
    <w:rsid w:val="00A838B7"/>
    <w:rsid w:val="00A8398C"/>
    <w:rsid w:val="00A83C51"/>
    <w:rsid w:val="00A83FAC"/>
    <w:rsid w:val="00A8426D"/>
    <w:rsid w:val="00A851BF"/>
    <w:rsid w:val="00A8528D"/>
    <w:rsid w:val="00A85403"/>
    <w:rsid w:val="00A85881"/>
    <w:rsid w:val="00A858AD"/>
    <w:rsid w:val="00A85FBB"/>
    <w:rsid w:val="00A85FE0"/>
    <w:rsid w:val="00A86077"/>
    <w:rsid w:val="00A86185"/>
    <w:rsid w:val="00A8672A"/>
    <w:rsid w:val="00A86774"/>
    <w:rsid w:val="00A8694C"/>
    <w:rsid w:val="00A86A8C"/>
    <w:rsid w:val="00A877C6"/>
    <w:rsid w:val="00A8780F"/>
    <w:rsid w:val="00A87B28"/>
    <w:rsid w:val="00A87C46"/>
    <w:rsid w:val="00A87DEC"/>
    <w:rsid w:val="00A9004C"/>
    <w:rsid w:val="00A90157"/>
    <w:rsid w:val="00A90500"/>
    <w:rsid w:val="00A9069C"/>
    <w:rsid w:val="00A9099B"/>
    <w:rsid w:val="00A90A53"/>
    <w:rsid w:val="00A90B17"/>
    <w:rsid w:val="00A90DEF"/>
    <w:rsid w:val="00A90FCE"/>
    <w:rsid w:val="00A910A8"/>
    <w:rsid w:val="00A91AAF"/>
    <w:rsid w:val="00A91BA8"/>
    <w:rsid w:val="00A9249B"/>
    <w:rsid w:val="00A931E7"/>
    <w:rsid w:val="00A936EE"/>
    <w:rsid w:val="00A93821"/>
    <w:rsid w:val="00A93ABD"/>
    <w:rsid w:val="00A94167"/>
    <w:rsid w:val="00A94213"/>
    <w:rsid w:val="00A94386"/>
    <w:rsid w:val="00A94826"/>
    <w:rsid w:val="00A94F0F"/>
    <w:rsid w:val="00A959A2"/>
    <w:rsid w:val="00A95D23"/>
    <w:rsid w:val="00A95EF4"/>
    <w:rsid w:val="00A9602F"/>
    <w:rsid w:val="00A96C75"/>
    <w:rsid w:val="00AA02DD"/>
    <w:rsid w:val="00AA0400"/>
    <w:rsid w:val="00AA050B"/>
    <w:rsid w:val="00AA0D6A"/>
    <w:rsid w:val="00AA0F70"/>
    <w:rsid w:val="00AA0FC0"/>
    <w:rsid w:val="00AA12AA"/>
    <w:rsid w:val="00AA12FC"/>
    <w:rsid w:val="00AA1399"/>
    <w:rsid w:val="00AA145F"/>
    <w:rsid w:val="00AA15F5"/>
    <w:rsid w:val="00AA1AAF"/>
    <w:rsid w:val="00AA1C92"/>
    <w:rsid w:val="00AA1D62"/>
    <w:rsid w:val="00AA2561"/>
    <w:rsid w:val="00AA2C57"/>
    <w:rsid w:val="00AA32FD"/>
    <w:rsid w:val="00AA3426"/>
    <w:rsid w:val="00AA3535"/>
    <w:rsid w:val="00AA4375"/>
    <w:rsid w:val="00AA4B66"/>
    <w:rsid w:val="00AA4EF8"/>
    <w:rsid w:val="00AA50BA"/>
    <w:rsid w:val="00AA5594"/>
    <w:rsid w:val="00AA5FB6"/>
    <w:rsid w:val="00AA63B4"/>
    <w:rsid w:val="00AA657C"/>
    <w:rsid w:val="00AA6AD6"/>
    <w:rsid w:val="00AA741C"/>
    <w:rsid w:val="00AA7502"/>
    <w:rsid w:val="00AA753C"/>
    <w:rsid w:val="00AA7611"/>
    <w:rsid w:val="00AA7650"/>
    <w:rsid w:val="00AA785C"/>
    <w:rsid w:val="00AA7FA9"/>
    <w:rsid w:val="00AB0135"/>
    <w:rsid w:val="00AB04C9"/>
    <w:rsid w:val="00AB07F8"/>
    <w:rsid w:val="00AB125F"/>
    <w:rsid w:val="00AB1827"/>
    <w:rsid w:val="00AB28A5"/>
    <w:rsid w:val="00AB2995"/>
    <w:rsid w:val="00AB3342"/>
    <w:rsid w:val="00AB3777"/>
    <w:rsid w:val="00AB3830"/>
    <w:rsid w:val="00AB3A51"/>
    <w:rsid w:val="00AB3D01"/>
    <w:rsid w:val="00AB4BA3"/>
    <w:rsid w:val="00AB4BAC"/>
    <w:rsid w:val="00AB4CDC"/>
    <w:rsid w:val="00AB4D0A"/>
    <w:rsid w:val="00AB4E7C"/>
    <w:rsid w:val="00AB5582"/>
    <w:rsid w:val="00AB5925"/>
    <w:rsid w:val="00AB6268"/>
    <w:rsid w:val="00AB687C"/>
    <w:rsid w:val="00AB6A5D"/>
    <w:rsid w:val="00AB6D0E"/>
    <w:rsid w:val="00AB6EB1"/>
    <w:rsid w:val="00AB76B9"/>
    <w:rsid w:val="00AB7CB8"/>
    <w:rsid w:val="00AC03A2"/>
    <w:rsid w:val="00AC08EE"/>
    <w:rsid w:val="00AC08F9"/>
    <w:rsid w:val="00AC1281"/>
    <w:rsid w:val="00AC16EE"/>
    <w:rsid w:val="00AC2647"/>
    <w:rsid w:val="00AC26EE"/>
    <w:rsid w:val="00AC2DD7"/>
    <w:rsid w:val="00AC2F8D"/>
    <w:rsid w:val="00AC3A04"/>
    <w:rsid w:val="00AC3A96"/>
    <w:rsid w:val="00AC3BEA"/>
    <w:rsid w:val="00AC411A"/>
    <w:rsid w:val="00AC44B8"/>
    <w:rsid w:val="00AC457D"/>
    <w:rsid w:val="00AC45F6"/>
    <w:rsid w:val="00AC472D"/>
    <w:rsid w:val="00AC49E9"/>
    <w:rsid w:val="00AC4C43"/>
    <w:rsid w:val="00AC50DC"/>
    <w:rsid w:val="00AC56EB"/>
    <w:rsid w:val="00AC6194"/>
    <w:rsid w:val="00AC7208"/>
    <w:rsid w:val="00AC72AF"/>
    <w:rsid w:val="00AC774A"/>
    <w:rsid w:val="00AC77C0"/>
    <w:rsid w:val="00AD0198"/>
    <w:rsid w:val="00AD0200"/>
    <w:rsid w:val="00AD0590"/>
    <w:rsid w:val="00AD0B62"/>
    <w:rsid w:val="00AD0F12"/>
    <w:rsid w:val="00AD10B1"/>
    <w:rsid w:val="00AD10B3"/>
    <w:rsid w:val="00AD121F"/>
    <w:rsid w:val="00AD12F0"/>
    <w:rsid w:val="00AD13E5"/>
    <w:rsid w:val="00AD262C"/>
    <w:rsid w:val="00AD275D"/>
    <w:rsid w:val="00AD2B5E"/>
    <w:rsid w:val="00AD39C8"/>
    <w:rsid w:val="00AD3D3E"/>
    <w:rsid w:val="00AD42F6"/>
    <w:rsid w:val="00AD4375"/>
    <w:rsid w:val="00AD4C57"/>
    <w:rsid w:val="00AD4D05"/>
    <w:rsid w:val="00AD4F73"/>
    <w:rsid w:val="00AD56B0"/>
    <w:rsid w:val="00AD57B5"/>
    <w:rsid w:val="00AD5C51"/>
    <w:rsid w:val="00AD5DF2"/>
    <w:rsid w:val="00AD5FC3"/>
    <w:rsid w:val="00AD605E"/>
    <w:rsid w:val="00AD678F"/>
    <w:rsid w:val="00AD68A6"/>
    <w:rsid w:val="00AD6BFD"/>
    <w:rsid w:val="00AD6C6B"/>
    <w:rsid w:val="00AD6F8E"/>
    <w:rsid w:val="00AD740D"/>
    <w:rsid w:val="00AD7ECF"/>
    <w:rsid w:val="00AD7F43"/>
    <w:rsid w:val="00AE006C"/>
    <w:rsid w:val="00AE0099"/>
    <w:rsid w:val="00AE0105"/>
    <w:rsid w:val="00AE1753"/>
    <w:rsid w:val="00AE1B45"/>
    <w:rsid w:val="00AE2242"/>
    <w:rsid w:val="00AE2892"/>
    <w:rsid w:val="00AE2ABC"/>
    <w:rsid w:val="00AE2C51"/>
    <w:rsid w:val="00AE328A"/>
    <w:rsid w:val="00AE337D"/>
    <w:rsid w:val="00AE419F"/>
    <w:rsid w:val="00AE437D"/>
    <w:rsid w:val="00AE4421"/>
    <w:rsid w:val="00AE4620"/>
    <w:rsid w:val="00AE48EC"/>
    <w:rsid w:val="00AE4BC3"/>
    <w:rsid w:val="00AE4E0B"/>
    <w:rsid w:val="00AE5118"/>
    <w:rsid w:val="00AE5FC5"/>
    <w:rsid w:val="00AE68D9"/>
    <w:rsid w:val="00AE69F8"/>
    <w:rsid w:val="00AE6BC2"/>
    <w:rsid w:val="00AE76AA"/>
    <w:rsid w:val="00AF092F"/>
    <w:rsid w:val="00AF0C85"/>
    <w:rsid w:val="00AF1096"/>
    <w:rsid w:val="00AF14BD"/>
    <w:rsid w:val="00AF16CA"/>
    <w:rsid w:val="00AF174A"/>
    <w:rsid w:val="00AF1A65"/>
    <w:rsid w:val="00AF1AC1"/>
    <w:rsid w:val="00AF1C79"/>
    <w:rsid w:val="00AF23F1"/>
    <w:rsid w:val="00AF25AC"/>
    <w:rsid w:val="00AF2794"/>
    <w:rsid w:val="00AF2C60"/>
    <w:rsid w:val="00AF2D94"/>
    <w:rsid w:val="00AF2DE2"/>
    <w:rsid w:val="00AF30AE"/>
    <w:rsid w:val="00AF33E2"/>
    <w:rsid w:val="00AF34E5"/>
    <w:rsid w:val="00AF3B4C"/>
    <w:rsid w:val="00AF3C14"/>
    <w:rsid w:val="00AF3C49"/>
    <w:rsid w:val="00AF4041"/>
    <w:rsid w:val="00AF41CF"/>
    <w:rsid w:val="00AF4329"/>
    <w:rsid w:val="00AF45E4"/>
    <w:rsid w:val="00AF48A2"/>
    <w:rsid w:val="00AF5170"/>
    <w:rsid w:val="00AF51CC"/>
    <w:rsid w:val="00AF5D23"/>
    <w:rsid w:val="00AF6199"/>
    <w:rsid w:val="00AF7102"/>
    <w:rsid w:val="00AF76D7"/>
    <w:rsid w:val="00B000FE"/>
    <w:rsid w:val="00B00492"/>
    <w:rsid w:val="00B0068B"/>
    <w:rsid w:val="00B008BD"/>
    <w:rsid w:val="00B011B1"/>
    <w:rsid w:val="00B01338"/>
    <w:rsid w:val="00B0138D"/>
    <w:rsid w:val="00B02082"/>
    <w:rsid w:val="00B02547"/>
    <w:rsid w:val="00B02666"/>
    <w:rsid w:val="00B026B9"/>
    <w:rsid w:val="00B02715"/>
    <w:rsid w:val="00B027A4"/>
    <w:rsid w:val="00B03001"/>
    <w:rsid w:val="00B031A1"/>
    <w:rsid w:val="00B03E61"/>
    <w:rsid w:val="00B042FD"/>
    <w:rsid w:val="00B05BFA"/>
    <w:rsid w:val="00B05F26"/>
    <w:rsid w:val="00B0647E"/>
    <w:rsid w:val="00B06578"/>
    <w:rsid w:val="00B065F4"/>
    <w:rsid w:val="00B06D91"/>
    <w:rsid w:val="00B06E2E"/>
    <w:rsid w:val="00B07075"/>
    <w:rsid w:val="00B077A6"/>
    <w:rsid w:val="00B07B7D"/>
    <w:rsid w:val="00B07E6F"/>
    <w:rsid w:val="00B10181"/>
    <w:rsid w:val="00B10516"/>
    <w:rsid w:val="00B10822"/>
    <w:rsid w:val="00B10992"/>
    <w:rsid w:val="00B11C8B"/>
    <w:rsid w:val="00B120CD"/>
    <w:rsid w:val="00B122F9"/>
    <w:rsid w:val="00B127DC"/>
    <w:rsid w:val="00B130B4"/>
    <w:rsid w:val="00B13CAB"/>
    <w:rsid w:val="00B14375"/>
    <w:rsid w:val="00B143CC"/>
    <w:rsid w:val="00B14AD3"/>
    <w:rsid w:val="00B14B27"/>
    <w:rsid w:val="00B14D2C"/>
    <w:rsid w:val="00B15094"/>
    <w:rsid w:val="00B153A0"/>
    <w:rsid w:val="00B15446"/>
    <w:rsid w:val="00B158F9"/>
    <w:rsid w:val="00B1599E"/>
    <w:rsid w:val="00B16199"/>
    <w:rsid w:val="00B161F3"/>
    <w:rsid w:val="00B163E6"/>
    <w:rsid w:val="00B163F1"/>
    <w:rsid w:val="00B166FF"/>
    <w:rsid w:val="00B169C1"/>
    <w:rsid w:val="00B16FED"/>
    <w:rsid w:val="00B17337"/>
    <w:rsid w:val="00B1755F"/>
    <w:rsid w:val="00B20479"/>
    <w:rsid w:val="00B207E7"/>
    <w:rsid w:val="00B20D9C"/>
    <w:rsid w:val="00B20DBE"/>
    <w:rsid w:val="00B21003"/>
    <w:rsid w:val="00B21103"/>
    <w:rsid w:val="00B2110D"/>
    <w:rsid w:val="00B2128C"/>
    <w:rsid w:val="00B21DD8"/>
    <w:rsid w:val="00B2223B"/>
    <w:rsid w:val="00B222E4"/>
    <w:rsid w:val="00B22592"/>
    <w:rsid w:val="00B22635"/>
    <w:rsid w:val="00B2286C"/>
    <w:rsid w:val="00B22B26"/>
    <w:rsid w:val="00B22E98"/>
    <w:rsid w:val="00B22FFD"/>
    <w:rsid w:val="00B23797"/>
    <w:rsid w:val="00B23804"/>
    <w:rsid w:val="00B23BC1"/>
    <w:rsid w:val="00B2437B"/>
    <w:rsid w:val="00B24DCB"/>
    <w:rsid w:val="00B24DF8"/>
    <w:rsid w:val="00B254D7"/>
    <w:rsid w:val="00B255FE"/>
    <w:rsid w:val="00B26ABA"/>
    <w:rsid w:val="00B26FBC"/>
    <w:rsid w:val="00B27476"/>
    <w:rsid w:val="00B27E4C"/>
    <w:rsid w:val="00B30396"/>
    <w:rsid w:val="00B3060D"/>
    <w:rsid w:val="00B30630"/>
    <w:rsid w:val="00B309AE"/>
    <w:rsid w:val="00B31DAE"/>
    <w:rsid w:val="00B31F36"/>
    <w:rsid w:val="00B3206C"/>
    <w:rsid w:val="00B32147"/>
    <w:rsid w:val="00B32221"/>
    <w:rsid w:val="00B3230B"/>
    <w:rsid w:val="00B324A5"/>
    <w:rsid w:val="00B32C1D"/>
    <w:rsid w:val="00B3323F"/>
    <w:rsid w:val="00B334BA"/>
    <w:rsid w:val="00B33B37"/>
    <w:rsid w:val="00B34754"/>
    <w:rsid w:val="00B348F3"/>
    <w:rsid w:val="00B34BB4"/>
    <w:rsid w:val="00B351C0"/>
    <w:rsid w:val="00B35390"/>
    <w:rsid w:val="00B355A5"/>
    <w:rsid w:val="00B3572D"/>
    <w:rsid w:val="00B358CA"/>
    <w:rsid w:val="00B3654D"/>
    <w:rsid w:val="00B3688C"/>
    <w:rsid w:val="00B36A73"/>
    <w:rsid w:val="00B36B05"/>
    <w:rsid w:val="00B36D11"/>
    <w:rsid w:val="00B36D5C"/>
    <w:rsid w:val="00B376F7"/>
    <w:rsid w:val="00B37896"/>
    <w:rsid w:val="00B404D1"/>
    <w:rsid w:val="00B410FC"/>
    <w:rsid w:val="00B412A7"/>
    <w:rsid w:val="00B417AA"/>
    <w:rsid w:val="00B418BE"/>
    <w:rsid w:val="00B41D12"/>
    <w:rsid w:val="00B41DCB"/>
    <w:rsid w:val="00B425BD"/>
    <w:rsid w:val="00B425C4"/>
    <w:rsid w:val="00B42B9A"/>
    <w:rsid w:val="00B42C1F"/>
    <w:rsid w:val="00B42CCF"/>
    <w:rsid w:val="00B42E35"/>
    <w:rsid w:val="00B430EA"/>
    <w:rsid w:val="00B432A1"/>
    <w:rsid w:val="00B43637"/>
    <w:rsid w:val="00B438F3"/>
    <w:rsid w:val="00B43B85"/>
    <w:rsid w:val="00B442F8"/>
    <w:rsid w:val="00B44A74"/>
    <w:rsid w:val="00B44DF0"/>
    <w:rsid w:val="00B4503E"/>
    <w:rsid w:val="00B452F6"/>
    <w:rsid w:val="00B45527"/>
    <w:rsid w:val="00B45863"/>
    <w:rsid w:val="00B45A3B"/>
    <w:rsid w:val="00B45C6C"/>
    <w:rsid w:val="00B46773"/>
    <w:rsid w:val="00B468EE"/>
    <w:rsid w:val="00B47265"/>
    <w:rsid w:val="00B472C0"/>
    <w:rsid w:val="00B472DD"/>
    <w:rsid w:val="00B4736C"/>
    <w:rsid w:val="00B479ED"/>
    <w:rsid w:val="00B502CF"/>
    <w:rsid w:val="00B502DD"/>
    <w:rsid w:val="00B50971"/>
    <w:rsid w:val="00B510DD"/>
    <w:rsid w:val="00B51C4F"/>
    <w:rsid w:val="00B51DF5"/>
    <w:rsid w:val="00B51F6C"/>
    <w:rsid w:val="00B52375"/>
    <w:rsid w:val="00B523DA"/>
    <w:rsid w:val="00B52EB8"/>
    <w:rsid w:val="00B532B3"/>
    <w:rsid w:val="00B53550"/>
    <w:rsid w:val="00B536DE"/>
    <w:rsid w:val="00B53B6D"/>
    <w:rsid w:val="00B53BDF"/>
    <w:rsid w:val="00B5443C"/>
    <w:rsid w:val="00B546E5"/>
    <w:rsid w:val="00B5490C"/>
    <w:rsid w:val="00B54A86"/>
    <w:rsid w:val="00B54B99"/>
    <w:rsid w:val="00B553C0"/>
    <w:rsid w:val="00B55491"/>
    <w:rsid w:val="00B55A85"/>
    <w:rsid w:val="00B55A8C"/>
    <w:rsid w:val="00B55D1E"/>
    <w:rsid w:val="00B56296"/>
    <w:rsid w:val="00B56456"/>
    <w:rsid w:val="00B56D31"/>
    <w:rsid w:val="00B56ED9"/>
    <w:rsid w:val="00B576C8"/>
    <w:rsid w:val="00B600DE"/>
    <w:rsid w:val="00B6063F"/>
    <w:rsid w:val="00B60C8B"/>
    <w:rsid w:val="00B61895"/>
    <w:rsid w:val="00B6189F"/>
    <w:rsid w:val="00B61B7D"/>
    <w:rsid w:val="00B6249C"/>
    <w:rsid w:val="00B628C0"/>
    <w:rsid w:val="00B62C4D"/>
    <w:rsid w:val="00B630EC"/>
    <w:rsid w:val="00B635E0"/>
    <w:rsid w:val="00B63799"/>
    <w:rsid w:val="00B643CB"/>
    <w:rsid w:val="00B6443D"/>
    <w:rsid w:val="00B649C1"/>
    <w:rsid w:val="00B64C78"/>
    <w:rsid w:val="00B64F9F"/>
    <w:rsid w:val="00B657BE"/>
    <w:rsid w:val="00B65ACF"/>
    <w:rsid w:val="00B65DE8"/>
    <w:rsid w:val="00B6644F"/>
    <w:rsid w:val="00B66B14"/>
    <w:rsid w:val="00B66DD0"/>
    <w:rsid w:val="00B670CE"/>
    <w:rsid w:val="00B67512"/>
    <w:rsid w:val="00B6754D"/>
    <w:rsid w:val="00B67997"/>
    <w:rsid w:val="00B679AD"/>
    <w:rsid w:val="00B67A7A"/>
    <w:rsid w:val="00B67D49"/>
    <w:rsid w:val="00B67D86"/>
    <w:rsid w:val="00B70526"/>
    <w:rsid w:val="00B707FC"/>
    <w:rsid w:val="00B70AED"/>
    <w:rsid w:val="00B70EB4"/>
    <w:rsid w:val="00B7104F"/>
    <w:rsid w:val="00B71600"/>
    <w:rsid w:val="00B71605"/>
    <w:rsid w:val="00B71953"/>
    <w:rsid w:val="00B71A14"/>
    <w:rsid w:val="00B71D9E"/>
    <w:rsid w:val="00B71E3B"/>
    <w:rsid w:val="00B722A9"/>
    <w:rsid w:val="00B73369"/>
    <w:rsid w:val="00B735DC"/>
    <w:rsid w:val="00B736D4"/>
    <w:rsid w:val="00B737E5"/>
    <w:rsid w:val="00B739B4"/>
    <w:rsid w:val="00B73B29"/>
    <w:rsid w:val="00B73BCF"/>
    <w:rsid w:val="00B74075"/>
    <w:rsid w:val="00B74A00"/>
    <w:rsid w:val="00B75205"/>
    <w:rsid w:val="00B75E8D"/>
    <w:rsid w:val="00B76380"/>
    <w:rsid w:val="00B763C8"/>
    <w:rsid w:val="00B76EE1"/>
    <w:rsid w:val="00B7706A"/>
    <w:rsid w:val="00B7713E"/>
    <w:rsid w:val="00B77253"/>
    <w:rsid w:val="00B77746"/>
    <w:rsid w:val="00B77A81"/>
    <w:rsid w:val="00B77D05"/>
    <w:rsid w:val="00B804F3"/>
    <w:rsid w:val="00B80D63"/>
    <w:rsid w:val="00B8152E"/>
    <w:rsid w:val="00B8178E"/>
    <w:rsid w:val="00B817AC"/>
    <w:rsid w:val="00B81B8D"/>
    <w:rsid w:val="00B81F25"/>
    <w:rsid w:val="00B82273"/>
    <w:rsid w:val="00B8248A"/>
    <w:rsid w:val="00B82A02"/>
    <w:rsid w:val="00B82AB0"/>
    <w:rsid w:val="00B82F5C"/>
    <w:rsid w:val="00B83576"/>
    <w:rsid w:val="00B84A99"/>
    <w:rsid w:val="00B84D43"/>
    <w:rsid w:val="00B84F0A"/>
    <w:rsid w:val="00B85447"/>
    <w:rsid w:val="00B85B7C"/>
    <w:rsid w:val="00B85F47"/>
    <w:rsid w:val="00B86237"/>
    <w:rsid w:val="00B867F4"/>
    <w:rsid w:val="00B86CF5"/>
    <w:rsid w:val="00B8729E"/>
    <w:rsid w:val="00B877F5"/>
    <w:rsid w:val="00B90248"/>
    <w:rsid w:val="00B902C5"/>
    <w:rsid w:val="00B906A1"/>
    <w:rsid w:val="00B90ADA"/>
    <w:rsid w:val="00B91446"/>
    <w:rsid w:val="00B91A9A"/>
    <w:rsid w:val="00B91EC4"/>
    <w:rsid w:val="00B92103"/>
    <w:rsid w:val="00B92E45"/>
    <w:rsid w:val="00B92EE2"/>
    <w:rsid w:val="00B933AD"/>
    <w:rsid w:val="00B9343A"/>
    <w:rsid w:val="00B93560"/>
    <w:rsid w:val="00B935B0"/>
    <w:rsid w:val="00B94185"/>
    <w:rsid w:val="00B94278"/>
    <w:rsid w:val="00B942B8"/>
    <w:rsid w:val="00B943BF"/>
    <w:rsid w:val="00B9442D"/>
    <w:rsid w:val="00B9469B"/>
    <w:rsid w:val="00B94CB4"/>
    <w:rsid w:val="00B94E24"/>
    <w:rsid w:val="00B94FCE"/>
    <w:rsid w:val="00B95638"/>
    <w:rsid w:val="00B95A9A"/>
    <w:rsid w:val="00B9623A"/>
    <w:rsid w:val="00B964A5"/>
    <w:rsid w:val="00B969E6"/>
    <w:rsid w:val="00B96C14"/>
    <w:rsid w:val="00B96C37"/>
    <w:rsid w:val="00B9709F"/>
    <w:rsid w:val="00B979EC"/>
    <w:rsid w:val="00BA0116"/>
    <w:rsid w:val="00BA0412"/>
    <w:rsid w:val="00BA0590"/>
    <w:rsid w:val="00BA0677"/>
    <w:rsid w:val="00BA06DE"/>
    <w:rsid w:val="00BA10EB"/>
    <w:rsid w:val="00BA1625"/>
    <w:rsid w:val="00BA1A45"/>
    <w:rsid w:val="00BA25A9"/>
    <w:rsid w:val="00BA2C8C"/>
    <w:rsid w:val="00BA2D47"/>
    <w:rsid w:val="00BA2EE2"/>
    <w:rsid w:val="00BA335E"/>
    <w:rsid w:val="00BA370A"/>
    <w:rsid w:val="00BA3DC4"/>
    <w:rsid w:val="00BA3F7C"/>
    <w:rsid w:val="00BA41BD"/>
    <w:rsid w:val="00BA485A"/>
    <w:rsid w:val="00BA4C15"/>
    <w:rsid w:val="00BA4E54"/>
    <w:rsid w:val="00BA4E84"/>
    <w:rsid w:val="00BA5F3E"/>
    <w:rsid w:val="00BA657B"/>
    <w:rsid w:val="00BA691C"/>
    <w:rsid w:val="00BA6A53"/>
    <w:rsid w:val="00BA70A6"/>
    <w:rsid w:val="00BA71AB"/>
    <w:rsid w:val="00BA72AF"/>
    <w:rsid w:val="00BA7415"/>
    <w:rsid w:val="00BA75F8"/>
    <w:rsid w:val="00BA7604"/>
    <w:rsid w:val="00BA772D"/>
    <w:rsid w:val="00BA7A9F"/>
    <w:rsid w:val="00BB025F"/>
    <w:rsid w:val="00BB0762"/>
    <w:rsid w:val="00BB0B6C"/>
    <w:rsid w:val="00BB0B6F"/>
    <w:rsid w:val="00BB122A"/>
    <w:rsid w:val="00BB17C6"/>
    <w:rsid w:val="00BB1852"/>
    <w:rsid w:val="00BB1AF5"/>
    <w:rsid w:val="00BB1F2C"/>
    <w:rsid w:val="00BB27A0"/>
    <w:rsid w:val="00BB2D6C"/>
    <w:rsid w:val="00BB38F4"/>
    <w:rsid w:val="00BB3B47"/>
    <w:rsid w:val="00BB3C12"/>
    <w:rsid w:val="00BB4017"/>
    <w:rsid w:val="00BB426D"/>
    <w:rsid w:val="00BB5683"/>
    <w:rsid w:val="00BB5C44"/>
    <w:rsid w:val="00BB5F50"/>
    <w:rsid w:val="00BB5FDF"/>
    <w:rsid w:val="00BB6277"/>
    <w:rsid w:val="00BB68BE"/>
    <w:rsid w:val="00BB6B1C"/>
    <w:rsid w:val="00BB6CED"/>
    <w:rsid w:val="00BB6FA9"/>
    <w:rsid w:val="00BB7D12"/>
    <w:rsid w:val="00BB7F15"/>
    <w:rsid w:val="00BC07A6"/>
    <w:rsid w:val="00BC07C7"/>
    <w:rsid w:val="00BC07E5"/>
    <w:rsid w:val="00BC0F22"/>
    <w:rsid w:val="00BC19B4"/>
    <w:rsid w:val="00BC1ABB"/>
    <w:rsid w:val="00BC1ACD"/>
    <w:rsid w:val="00BC205F"/>
    <w:rsid w:val="00BC2112"/>
    <w:rsid w:val="00BC2981"/>
    <w:rsid w:val="00BC29C4"/>
    <w:rsid w:val="00BC2A9C"/>
    <w:rsid w:val="00BC2B20"/>
    <w:rsid w:val="00BC2D8F"/>
    <w:rsid w:val="00BC3673"/>
    <w:rsid w:val="00BC3936"/>
    <w:rsid w:val="00BC4A57"/>
    <w:rsid w:val="00BC4B36"/>
    <w:rsid w:val="00BC5050"/>
    <w:rsid w:val="00BC5143"/>
    <w:rsid w:val="00BC5280"/>
    <w:rsid w:val="00BC5321"/>
    <w:rsid w:val="00BC583C"/>
    <w:rsid w:val="00BC5C0F"/>
    <w:rsid w:val="00BC5C9D"/>
    <w:rsid w:val="00BC5EFA"/>
    <w:rsid w:val="00BC62D7"/>
    <w:rsid w:val="00BC689A"/>
    <w:rsid w:val="00BC76A9"/>
    <w:rsid w:val="00BC7A43"/>
    <w:rsid w:val="00BD0ACF"/>
    <w:rsid w:val="00BD0EE8"/>
    <w:rsid w:val="00BD171D"/>
    <w:rsid w:val="00BD19A7"/>
    <w:rsid w:val="00BD1A2F"/>
    <w:rsid w:val="00BD22E2"/>
    <w:rsid w:val="00BD24B8"/>
    <w:rsid w:val="00BD282E"/>
    <w:rsid w:val="00BD2B90"/>
    <w:rsid w:val="00BD2D07"/>
    <w:rsid w:val="00BD351A"/>
    <w:rsid w:val="00BD3AD0"/>
    <w:rsid w:val="00BD3B53"/>
    <w:rsid w:val="00BD4281"/>
    <w:rsid w:val="00BD4977"/>
    <w:rsid w:val="00BD512A"/>
    <w:rsid w:val="00BD52D5"/>
    <w:rsid w:val="00BD5336"/>
    <w:rsid w:val="00BD57EA"/>
    <w:rsid w:val="00BD6731"/>
    <w:rsid w:val="00BD6797"/>
    <w:rsid w:val="00BD6825"/>
    <w:rsid w:val="00BD743D"/>
    <w:rsid w:val="00BD7776"/>
    <w:rsid w:val="00BD7C22"/>
    <w:rsid w:val="00BD7C56"/>
    <w:rsid w:val="00BE0643"/>
    <w:rsid w:val="00BE08C1"/>
    <w:rsid w:val="00BE139A"/>
    <w:rsid w:val="00BE154D"/>
    <w:rsid w:val="00BE19BE"/>
    <w:rsid w:val="00BE1B37"/>
    <w:rsid w:val="00BE1C98"/>
    <w:rsid w:val="00BE1D74"/>
    <w:rsid w:val="00BE1E1A"/>
    <w:rsid w:val="00BE26E8"/>
    <w:rsid w:val="00BE3B67"/>
    <w:rsid w:val="00BE3D1B"/>
    <w:rsid w:val="00BE3F9E"/>
    <w:rsid w:val="00BE4395"/>
    <w:rsid w:val="00BE4444"/>
    <w:rsid w:val="00BE4511"/>
    <w:rsid w:val="00BE498B"/>
    <w:rsid w:val="00BE4AE1"/>
    <w:rsid w:val="00BE5C22"/>
    <w:rsid w:val="00BE5F76"/>
    <w:rsid w:val="00BE639E"/>
    <w:rsid w:val="00BE6F0C"/>
    <w:rsid w:val="00BE6FB5"/>
    <w:rsid w:val="00BE73C9"/>
    <w:rsid w:val="00BE787F"/>
    <w:rsid w:val="00BE7D07"/>
    <w:rsid w:val="00BE7DEC"/>
    <w:rsid w:val="00BF009D"/>
    <w:rsid w:val="00BF0C19"/>
    <w:rsid w:val="00BF0DA3"/>
    <w:rsid w:val="00BF0FD1"/>
    <w:rsid w:val="00BF2286"/>
    <w:rsid w:val="00BF245D"/>
    <w:rsid w:val="00BF2DE7"/>
    <w:rsid w:val="00BF3204"/>
    <w:rsid w:val="00BF34B6"/>
    <w:rsid w:val="00BF3AA0"/>
    <w:rsid w:val="00BF406D"/>
    <w:rsid w:val="00BF4988"/>
    <w:rsid w:val="00BF5F08"/>
    <w:rsid w:val="00BF6074"/>
    <w:rsid w:val="00BF661A"/>
    <w:rsid w:val="00BF670E"/>
    <w:rsid w:val="00BF671C"/>
    <w:rsid w:val="00BF6BAF"/>
    <w:rsid w:val="00BF6C0C"/>
    <w:rsid w:val="00BF7176"/>
    <w:rsid w:val="00BF7338"/>
    <w:rsid w:val="00BF7EA5"/>
    <w:rsid w:val="00C003DC"/>
    <w:rsid w:val="00C00D1E"/>
    <w:rsid w:val="00C01660"/>
    <w:rsid w:val="00C0169F"/>
    <w:rsid w:val="00C01B2E"/>
    <w:rsid w:val="00C01E60"/>
    <w:rsid w:val="00C02067"/>
    <w:rsid w:val="00C027FC"/>
    <w:rsid w:val="00C02A33"/>
    <w:rsid w:val="00C036B2"/>
    <w:rsid w:val="00C03DE5"/>
    <w:rsid w:val="00C03E6F"/>
    <w:rsid w:val="00C04276"/>
    <w:rsid w:val="00C04324"/>
    <w:rsid w:val="00C0484E"/>
    <w:rsid w:val="00C04BD0"/>
    <w:rsid w:val="00C04CCC"/>
    <w:rsid w:val="00C050A5"/>
    <w:rsid w:val="00C05230"/>
    <w:rsid w:val="00C05490"/>
    <w:rsid w:val="00C056B0"/>
    <w:rsid w:val="00C05C1D"/>
    <w:rsid w:val="00C06541"/>
    <w:rsid w:val="00C0675C"/>
    <w:rsid w:val="00C06A2B"/>
    <w:rsid w:val="00C06F74"/>
    <w:rsid w:val="00C077EA"/>
    <w:rsid w:val="00C07CE5"/>
    <w:rsid w:val="00C07F4B"/>
    <w:rsid w:val="00C1024D"/>
    <w:rsid w:val="00C10370"/>
    <w:rsid w:val="00C1052D"/>
    <w:rsid w:val="00C10A13"/>
    <w:rsid w:val="00C1174F"/>
    <w:rsid w:val="00C11DA9"/>
    <w:rsid w:val="00C11EC2"/>
    <w:rsid w:val="00C12186"/>
    <w:rsid w:val="00C12A66"/>
    <w:rsid w:val="00C12BBC"/>
    <w:rsid w:val="00C13308"/>
    <w:rsid w:val="00C13941"/>
    <w:rsid w:val="00C14306"/>
    <w:rsid w:val="00C143FC"/>
    <w:rsid w:val="00C14BB9"/>
    <w:rsid w:val="00C15206"/>
    <w:rsid w:val="00C15A49"/>
    <w:rsid w:val="00C15BAC"/>
    <w:rsid w:val="00C15F8E"/>
    <w:rsid w:val="00C16A42"/>
    <w:rsid w:val="00C16AC4"/>
    <w:rsid w:val="00C16DA8"/>
    <w:rsid w:val="00C171B6"/>
    <w:rsid w:val="00C2065B"/>
    <w:rsid w:val="00C21047"/>
    <w:rsid w:val="00C216C2"/>
    <w:rsid w:val="00C21C92"/>
    <w:rsid w:val="00C2246F"/>
    <w:rsid w:val="00C226E0"/>
    <w:rsid w:val="00C2272F"/>
    <w:rsid w:val="00C22925"/>
    <w:rsid w:val="00C229ED"/>
    <w:rsid w:val="00C22B4D"/>
    <w:rsid w:val="00C234D8"/>
    <w:rsid w:val="00C234E5"/>
    <w:rsid w:val="00C23C92"/>
    <w:rsid w:val="00C23F4B"/>
    <w:rsid w:val="00C241A1"/>
    <w:rsid w:val="00C2527D"/>
    <w:rsid w:val="00C25441"/>
    <w:rsid w:val="00C26230"/>
    <w:rsid w:val="00C2633C"/>
    <w:rsid w:val="00C26A2E"/>
    <w:rsid w:val="00C26E1A"/>
    <w:rsid w:val="00C26E51"/>
    <w:rsid w:val="00C27A7F"/>
    <w:rsid w:val="00C27BCE"/>
    <w:rsid w:val="00C309DB"/>
    <w:rsid w:val="00C30A30"/>
    <w:rsid w:val="00C30E8D"/>
    <w:rsid w:val="00C3119C"/>
    <w:rsid w:val="00C31723"/>
    <w:rsid w:val="00C31899"/>
    <w:rsid w:val="00C32258"/>
    <w:rsid w:val="00C328D9"/>
    <w:rsid w:val="00C32903"/>
    <w:rsid w:val="00C33A0A"/>
    <w:rsid w:val="00C33FC9"/>
    <w:rsid w:val="00C34DA2"/>
    <w:rsid w:val="00C34EB2"/>
    <w:rsid w:val="00C34F76"/>
    <w:rsid w:val="00C3576C"/>
    <w:rsid w:val="00C35908"/>
    <w:rsid w:val="00C369DF"/>
    <w:rsid w:val="00C36D88"/>
    <w:rsid w:val="00C36E53"/>
    <w:rsid w:val="00C36F22"/>
    <w:rsid w:val="00C37198"/>
    <w:rsid w:val="00C372B5"/>
    <w:rsid w:val="00C3772F"/>
    <w:rsid w:val="00C37B2F"/>
    <w:rsid w:val="00C40CB4"/>
    <w:rsid w:val="00C40D28"/>
    <w:rsid w:val="00C40DD7"/>
    <w:rsid w:val="00C41728"/>
    <w:rsid w:val="00C4189B"/>
    <w:rsid w:val="00C41C86"/>
    <w:rsid w:val="00C41D76"/>
    <w:rsid w:val="00C41F76"/>
    <w:rsid w:val="00C42642"/>
    <w:rsid w:val="00C42E40"/>
    <w:rsid w:val="00C43530"/>
    <w:rsid w:val="00C43657"/>
    <w:rsid w:val="00C43B07"/>
    <w:rsid w:val="00C43B6E"/>
    <w:rsid w:val="00C43D66"/>
    <w:rsid w:val="00C44DDD"/>
    <w:rsid w:val="00C45819"/>
    <w:rsid w:val="00C46A70"/>
    <w:rsid w:val="00C47C30"/>
    <w:rsid w:val="00C47E79"/>
    <w:rsid w:val="00C5084E"/>
    <w:rsid w:val="00C50F8B"/>
    <w:rsid w:val="00C51B06"/>
    <w:rsid w:val="00C51BD0"/>
    <w:rsid w:val="00C51E96"/>
    <w:rsid w:val="00C51F2A"/>
    <w:rsid w:val="00C520F7"/>
    <w:rsid w:val="00C52BA2"/>
    <w:rsid w:val="00C531D1"/>
    <w:rsid w:val="00C53926"/>
    <w:rsid w:val="00C539F5"/>
    <w:rsid w:val="00C54475"/>
    <w:rsid w:val="00C5480E"/>
    <w:rsid w:val="00C5553F"/>
    <w:rsid w:val="00C557F4"/>
    <w:rsid w:val="00C558C8"/>
    <w:rsid w:val="00C55A77"/>
    <w:rsid w:val="00C55B6B"/>
    <w:rsid w:val="00C55CE0"/>
    <w:rsid w:val="00C55DF7"/>
    <w:rsid w:val="00C55F5A"/>
    <w:rsid w:val="00C55F86"/>
    <w:rsid w:val="00C5671D"/>
    <w:rsid w:val="00C56C63"/>
    <w:rsid w:val="00C56C95"/>
    <w:rsid w:val="00C5785F"/>
    <w:rsid w:val="00C578E4"/>
    <w:rsid w:val="00C57B32"/>
    <w:rsid w:val="00C60298"/>
    <w:rsid w:val="00C60661"/>
    <w:rsid w:val="00C60997"/>
    <w:rsid w:val="00C610A5"/>
    <w:rsid w:val="00C61449"/>
    <w:rsid w:val="00C61597"/>
    <w:rsid w:val="00C61B95"/>
    <w:rsid w:val="00C61E1A"/>
    <w:rsid w:val="00C62206"/>
    <w:rsid w:val="00C62322"/>
    <w:rsid w:val="00C62537"/>
    <w:rsid w:val="00C62967"/>
    <w:rsid w:val="00C6311D"/>
    <w:rsid w:val="00C631B9"/>
    <w:rsid w:val="00C631DF"/>
    <w:rsid w:val="00C635B6"/>
    <w:rsid w:val="00C639A0"/>
    <w:rsid w:val="00C63A16"/>
    <w:rsid w:val="00C63BD9"/>
    <w:rsid w:val="00C63DB5"/>
    <w:rsid w:val="00C64022"/>
    <w:rsid w:val="00C64142"/>
    <w:rsid w:val="00C64320"/>
    <w:rsid w:val="00C643CC"/>
    <w:rsid w:val="00C6464B"/>
    <w:rsid w:val="00C64730"/>
    <w:rsid w:val="00C64C8F"/>
    <w:rsid w:val="00C65240"/>
    <w:rsid w:val="00C654AE"/>
    <w:rsid w:val="00C669AA"/>
    <w:rsid w:val="00C66A54"/>
    <w:rsid w:val="00C67734"/>
    <w:rsid w:val="00C7066F"/>
    <w:rsid w:val="00C70EC2"/>
    <w:rsid w:val="00C71299"/>
    <w:rsid w:val="00C71375"/>
    <w:rsid w:val="00C7184D"/>
    <w:rsid w:val="00C720BC"/>
    <w:rsid w:val="00C72796"/>
    <w:rsid w:val="00C72BD0"/>
    <w:rsid w:val="00C73593"/>
    <w:rsid w:val="00C73831"/>
    <w:rsid w:val="00C73853"/>
    <w:rsid w:val="00C73F2D"/>
    <w:rsid w:val="00C7425C"/>
    <w:rsid w:val="00C7427A"/>
    <w:rsid w:val="00C74441"/>
    <w:rsid w:val="00C74D58"/>
    <w:rsid w:val="00C74DFA"/>
    <w:rsid w:val="00C75A72"/>
    <w:rsid w:val="00C75C46"/>
    <w:rsid w:val="00C761EF"/>
    <w:rsid w:val="00C76700"/>
    <w:rsid w:val="00C76ABE"/>
    <w:rsid w:val="00C77985"/>
    <w:rsid w:val="00C77ECA"/>
    <w:rsid w:val="00C8017C"/>
    <w:rsid w:val="00C8026D"/>
    <w:rsid w:val="00C80275"/>
    <w:rsid w:val="00C8099A"/>
    <w:rsid w:val="00C80A14"/>
    <w:rsid w:val="00C80EE9"/>
    <w:rsid w:val="00C81D59"/>
    <w:rsid w:val="00C82013"/>
    <w:rsid w:val="00C824E9"/>
    <w:rsid w:val="00C82736"/>
    <w:rsid w:val="00C83067"/>
    <w:rsid w:val="00C832A2"/>
    <w:rsid w:val="00C83DF5"/>
    <w:rsid w:val="00C846A5"/>
    <w:rsid w:val="00C846B9"/>
    <w:rsid w:val="00C84795"/>
    <w:rsid w:val="00C84CF8"/>
    <w:rsid w:val="00C85B5D"/>
    <w:rsid w:val="00C85E73"/>
    <w:rsid w:val="00C85EBA"/>
    <w:rsid w:val="00C8679D"/>
    <w:rsid w:val="00C8679E"/>
    <w:rsid w:val="00C86B4F"/>
    <w:rsid w:val="00C86D61"/>
    <w:rsid w:val="00C87876"/>
    <w:rsid w:val="00C902B4"/>
    <w:rsid w:val="00C9092C"/>
    <w:rsid w:val="00C9174D"/>
    <w:rsid w:val="00C91B0B"/>
    <w:rsid w:val="00C9209C"/>
    <w:rsid w:val="00C92268"/>
    <w:rsid w:val="00C923D6"/>
    <w:rsid w:val="00C92803"/>
    <w:rsid w:val="00C92C39"/>
    <w:rsid w:val="00C9370F"/>
    <w:rsid w:val="00C93825"/>
    <w:rsid w:val="00C93A0A"/>
    <w:rsid w:val="00C93AC6"/>
    <w:rsid w:val="00C940EF"/>
    <w:rsid w:val="00C9481B"/>
    <w:rsid w:val="00C94937"/>
    <w:rsid w:val="00C94C48"/>
    <w:rsid w:val="00C955EF"/>
    <w:rsid w:val="00C96063"/>
    <w:rsid w:val="00C9651D"/>
    <w:rsid w:val="00C966C6"/>
    <w:rsid w:val="00C96991"/>
    <w:rsid w:val="00C96BFA"/>
    <w:rsid w:val="00C9745C"/>
    <w:rsid w:val="00C97566"/>
    <w:rsid w:val="00C977AC"/>
    <w:rsid w:val="00C977AE"/>
    <w:rsid w:val="00C9795D"/>
    <w:rsid w:val="00C97D96"/>
    <w:rsid w:val="00CA017C"/>
    <w:rsid w:val="00CA0228"/>
    <w:rsid w:val="00CA03AD"/>
    <w:rsid w:val="00CA0462"/>
    <w:rsid w:val="00CA0C7E"/>
    <w:rsid w:val="00CA145B"/>
    <w:rsid w:val="00CA2841"/>
    <w:rsid w:val="00CA2E52"/>
    <w:rsid w:val="00CA34BB"/>
    <w:rsid w:val="00CA374B"/>
    <w:rsid w:val="00CA3B27"/>
    <w:rsid w:val="00CA4157"/>
    <w:rsid w:val="00CA4FAC"/>
    <w:rsid w:val="00CA4FD4"/>
    <w:rsid w:val="00CA51EC"/>
    <w:rsid w:val="00CA6B8B"/>
    <w:rsid w:val="00CA6D2C"/>
    <w:rsid w:val="00CA7A44"/>
    <w:rsid w:val="00CA7B6C"/>
    <w:rsid w:val="00CB0363"/>
    <w:rsid w:val="00CB04FB"/>
    <w:rsid w:val="00CB0A02"/>
    <w:rsid w:val="00CB1050"/>
    <w:rsid w:val="00CB1060"/>
    <w:rsid w:val="00CB12C5"/>
    <w:rsid w:val="00CB1324"/>
    <w:rsid w:val="00CB160F"/>
    <w:rsid w:val="00CB1A42"/>
    <w:rsid w:val="00CB1CBE"/>
    <w:rsid w:val="00CB2EFB"/>
    <w:rsid w:val="00CB3E18"/>
    <w:rsid w:val="00CB434B"/>
    <w:rsid w:val="00CB4E02"/>
    <w:rsid w:val="00CB5C1D"/>
    <w:rsid w:val="00CB630F"/>
    <w:rsid w:val="00CB643C"/>
    <w:rsid w:val="00CB6A79"/>
    <w:rsid w:val="00CB7198"/>
    <w:rsid w:val="00CB71E4"/>
    <w:rsid w:val="00CB77B5"/>
    <w:rsid w:val="00CB7AAC"/>
    <w:rsid w:val="00CB7D0E"/>
    <w:rsid w:val="00CB7E57"/>
    <w:rsid w:val="00CC065A"/>
    <w:rsid w:val="00CC11B5"/>
    <w:rsid w:val="00CC12A0"/>
    <w:rsid w:val="00CC1450"/>
    <w:rsid w:val="00CC1C97"/>
    <w:rsid w:val="00CC1D09"/>
    <w:rsid w:val="00CC2429"/>
    <w:rsid w:val="00CC25C7"/>
    <w:rsid w:val="00CC29BD"/>
    <w:rsid w:val="00CC30B9"/>
    <w:rsid w:val="00CC3506"/>
    <w:rsid w:val="00CC380D"/>
    <w:rsid w:val="00CC3CBA"/>
    <w:rsid w:val="00CC3F36"/>
    <w:rsid w:val="00CC3F68"/>
    <w:rsid w:val="00CC42CA"/>
    <w:rsid w:val="00CC5102"/>
    <w:rsid w:val="00CC548A"/>
    <w:rsid w:val="00CC616C"/>
    <w:rsid w:val="00CC66B1"/>
    <w:rsid w:val="00CC66E2"/>
    <w:rsid w:val="00CC6F2D"/>
    <w:rsid w:val="00CC716B"/>
    <w:rsid w:val="00CC7272"/>
    <w:rsid w:val="00CD0212"/>
    <w:rsid w:val="00CD02A2"/>
    <w:rsid w:val="00CD07A0"/>
    <w:rsid w:val="00CD0DB6"/>
    <w:rsid w:val="00CD1042"/>
    <w:rsid w:val="00CD1608"/>
    <w:rsid w:val="00CD1792"/>
    <w:rsid w:val="00CD1EC5"/>
    <w:rsid w:val="00CD1ECE"/>
    <w:rsid w:val="00CD2049"/>
    <w:rsid w:val="00CD2600"/>
    <w:rsid w:val="00CD2C8B"/>
    <w:rsid w:val="00CD3453"/>
    <w:rsid w:val="00CD388C"/>
    <w:rsid w:val="00CD3F36"/>
    <w:rsid w:val="00CD4544"/>
    <w:rsid w:val="00CD4547"/>
    <w:rsid w:val="00CD4967"/>
    <w:rsid w:val="00CD4978"/>
    <w:rsid w:val="00CD4E19"/>
    <w:rsid w:val="00CD4ED0"/>
    <w:rsid w:val="00CD5301"/>
    <w:rsid w:val="00CD5599"/>
    <w:rsid w:val="00CD5BB1"/>
    <w:rsid w:val="00CD6471"/>
    <w:rsid w:val="00CD6A2E"/>
    <w:rsid w:val="00CD6B08"/>
    <w:rsid w:val="00CD6FB7"/>
    <w:rsid w:val="00CD7D2E"/>
    <w:rsid w:val="00CE0F57"/>
    <w:rsid w:val="00CE10CC"/>
    <w:rsid w:val="00CE1925"/>
    <w:rsid w:val="00CE254A"/>
    <w:rsid w:val="00CE25B3"/>
    <w:rsid w:val="00CE268F"/>
    <w:rsid w:val="00CE368D"/>
    <w:rsid w:val="00CE4562"/>
    <w:rsid w:val="00CE4A59"/>
    <w:rsid w:val="00CE5B64"/>
    <w:rsid w:val="00CE5F5F"/>
    <w:rsid w:val="00CE6107"/>
    <w:rsid w:val="00CE6648"/>
    <w:rsid w:val="00CE66C6"/>
    <w:rsid w:val="00CE6727"/>
    <w:rsid w:val="00CE6A7B"/>
    <w:rsid w:val="00CE77DB"/>
    <w:rsid w:val="00CE7DBC"/>
    <w:rsid w:val="00CE7DE4"/>
    <w:rsid w:val="00CF0570"/>
    <w:rsid w:val="00CF094C"/>
    <w:rsid w:val="00CF10BF"/>
    <w:rsid w:val="00CF149B"/>
    <w:rsid w:val="00CF14D0"/>
    <w:rsid w:val="00CF18DD"/>
    <w:rsid w:val="00CF2606"/>
    <w:rsid w:val="00CF2FB6"/>
    <w:rsid w:val="00CF4BC6"/>
    <w:rsid w:val="00CF4D80"/>
    <w:rsid w:val="00CF5261"/>
    <w:rsid w:val="00CF5547"/>
    <w:rsid w:val="00CF5B29"/>
    <w:rsid w:val="00CF614B"/>
    <w:rsid w:val="00CF69AC"/>
    <w:rsid w:val="00CF7046"/>
    <w:rsid w:val="00CF76EA"/>
    <w:rsid w:val="00D0001A"/>
    <w:rsid w:val="00D000C4"/>
    <w:rsid w:val="00D002DF"/>
    <w:rsid w:val="00D0063C"/>
    <w:rsid w:val="00D0063E"/>
    <w:rsid w:val="00D00786"/>
    <w:rsid w:val="00D00C7B"/>
    <w:rsid w:val="00D01DBC"/>
    <w:rsid w:val="00D020D9"/>
    <w:rsid w:val="00D02A6F"/>
    <w:rsid w:val="00D0343B"/>
    <w:rsid w:val="00D03603"/>
    <w:rsid w:val="00D036BF"/>
    <w:rsid w:val="00D036D2"/>
    <w:rsid w:val="00D03F54"/>
    <w:rsid w:val="00D03F6A"/>
    <w:rsid w:val="00D04C53"/>
    <w:rsid w:val="00D04F34"/>
    <w:rsid w:val="00D05850"/>
    <w:rsid w:val="00D05E1B"/>
    <w:rsid w:val="00D0603F"/>
    <w:rsid w:val="00D06EAC"/>
    <w:rsid w:val="00D07070"/>
    <w:rsid w:val="00D104AD"/>
    <w:rsid w:val="00D105FF"/>
    <w:rsid w:val="00D10D36"/>
    <w:rsid w:val="00D10DDC"/>
    <w:rsid w:val="00D11147"/>
    <w:rsid w:val="00D11430"/>
    <w:rsid w:val="00D118FA"/>
    <w:rsid w:val="00D11D0E"/>
    <w:rsid w:val="00D1206A"/>
    <w:rsid w:val="00D12357"/>
    <w:rsid w:val="00D13244"/>
    <w:rsid w:val="00D1386E"/>
    <w:rsid w:val="00D13C31"/>
    <w:rsid w:val="00D13F5E"/>
    <w:rsid w:val="00D13FBF"/>
    <w:rsid w:val="00D1401D"/>
    <w:rsid w:val="00D14286"/>
    <w:rsid w:val="00D14A8B"/>
    <w:rsid w:val="00D14D24"/>
    <w:rsid w:val="00D1508C"/>
    <w:rsid w:val="00D15326"/>
    <w:rsid w:val="00D156D7"/>
    <w:rsid w:val="00D1590F"/>
    <w:rsid w:val="00D15AA6"/>
    <w:rsid w:val="00D15D73"/>
    <w:rsid w:val="00D15EB9"/>
    <w:rsid w:val="00D1666F"/>
    <w:rsid w:val="00D16C94"/>
    <w:rsid w:val="00D16FDA"/>
    <w:rsid w:val="00D200C8"/>
    <w:rsid w:val="00D2018C"/>
    <w:rsid w:val="00D2079C"/>
    <w:rsid w:val="00D20FA7"/>
    <w:rsid w:val="00D21D4B"/>
    <w:rsid w:val="00D2257C"/>
    <w:rsid w:val="00D229F1"/>
    <w:rsid w:val="00D22CB2"/>
    <w:rsid w:val="00D23A4E"/>
    <w:rsid w:val="00D23DF2"/>
    <w:rsid w:val="00D24F11"/>
    <w:rsid w:val="00D254C8"/>
    <w:rsid w:val="00D25907"/>
    <w:rsid w:val="00D25F5C"/>
    <w:rsid w:val="00D260E4"/>
    <w:rsid w:val="00D261CA"/>
    <w:rsid w:val="00D2653A"/>
    <w:rsid w:val="00D268CB"/>
    <w:rsid w:val="00D27160"/>
    <w:rsid w:val="00D27A3A"/>
    <w:rsid w:val="00D27BB7"/>
    <w:rsid w:val="00D27E8C"/>
    <w:rsid w:val="00D30420"/>
    <w:rsid w:val="00D3062A"/>
    <w:rsid w:val="00D307D3"/>
    <w:rsid w:val="00D309B6"/>
    <w:rsid w:val="00D309E7"/>
    <w:rsid w:val="00D31070"/>
    <w:rsid w:val="00D3114C"/>
    <w:rsid w:val="00D31829"/>
    <w:rsid w:val="00D31E36"/>
    <w:rsid w:val="00D323A2"/>
    <w:rsid w:val="00D32DBC"/>
    <w:rsid w:val="00D3323D"/>
    <w:rsid w:val="00D333DE"/>
    <w:rsid w:val="00D33BC0"/>
    <w:rsid w:val="00D34B58"/>
    <w:rsid w:val="00D35205"/>
    <w:rsid w:val="00D35322"/>
    <w:rsid w:val="00D353DA"/>
    <w:rsid w:val="00D3547A"/>
    <w:rsid w:val="00D35722"/>
    <w:rsid w:val="00D35CB8"/>
    <w:rsid w:val="00D360AD"/>
    <w:rsid w:val="00D362DA"/>
    <w:rsid w:val="00D36D0E"/>
    <w:rsid w:val="00D37200"/>
    <w:rsid w:val="00D37655"/>
    <w:rsid w:val="00D37723"/>
    <w:rsid w:val="00D37C14"/>
    <w:rsid w:val="00D37C79"/>
    <w:rsid w:val="00D401AD"/>
    <w:rsid w:val="00D40462"/>
    <w:rsid w:val="00D40914"/>
    <w:rsid w:val="00D409D0"/>
    <w:rsid w:val="00D40D86"/>
    <w:rsid w:val="00D410AE"/>
    <w:rsid w:val="00D412D6"/>
    <w:rsid w:val="00D41D1B"/>
    <w:rsid w:val="00D41E3D"/>
    <w:rsid w:val="00D428BF"/>
    <w:rsid w:val="00D429EA"/>
    <w:rsid w:val="00D42A25"/>
    <w:rsid w:val="00D43021"/>
    <w:rsid w:val="00D43EEE"/>
    <w:rsid w:val="00D43F6C"/>
    <w:rsid w:val="00D440DB"/>
    <w:rsid w:val="00D44179"/>
    <w:rsid w:val="00D441B9"/>
    <w:rsid w:val="00D444FB"/>
    <w:rsid w:val="00D446C3"/>
    <w:rsid w:val="00D45213"/>
    <w:rsid w:val="00D45A01"/>
    <w:rsid w:val="00D45F47"/>
    <w:rsid w:val="00D45FC5"/>
    <w:rsid w:val="00D461F2"/>
    <w:rsid w:val="00D462AC"/>
    <w:rsid w:val="00D463BD"/>
    <w:rsid w:val="00D466B0"/>
    <w:rsid w:val="00D4679F"/>
    <w:rsid w:val="00D46833"/>
    <w:rsid w:val="00D46D74"/>
    <w:rsid w:val="00D46FFD"/>
    <w:rsid w:val="00D470E2"/>
    <w:rsid w:val="00D4718A"/>
    <w:rsid w:val="00D50883"/>
    <w:rsid w:val="00D5088B"/>
    <w:rsid w:val="00D50962"/>
    <w:rsid w:val="00D50F16"/>
    <w:rsid w:val="00D5118F"/>
    <w:rsid w:val="00D511B0"/>
    <w:rsid w:val="00D51653"/>
    <w:rsid w:val="00D5199D"/>
    <w:rsid w:val="00D5255B"/>
    <w:rsid w:val="00D530FD"/>
    <w:rsid w:val="00D53236"/>
    <w:rsid w:val="00D5372C"/>
    <w:rsid w:val="00D537C7"/>
    <w:rsid w:val="00D53A54"/>
    <w:rsid w:val="00D53FD2"/>
    <w:rsid w:val="00D54428"/>
    <w:rsid w:val="00D547FB"/>
    <w:rsid w:val="00D54B90"/>
    <w:rsid w:val="00D5540E"/>
    <w:rsid w:val="00D55433"/>
    <w:rsid w:val="00D55443"/>
    <w:rsid w:val="00D55571"/>
    <w:rsid w:val="00D556E1"/>
    <w:rsid w:val="00D55753"/>
    <w:rsid w:val="00D564AD"/>
    <w:rsid w:val="00D569E2"/>
    <w:rsid w:val="00D57893"/>
    <w:rsid w:val="00D60224"/>
    <w:rsid w:val="00D602EC"/>
    <w:rsid w:val="00D604A6"/>
    <w:rsid w:val="00D6089F"/>
    <w:rsid w:val="00D61E80"/>
    <w:rsid w:val="00D61F1C"/>
    <w:rsid w:val="00D621B1"/>
    <w:rsid w:val="00D62490"/>
    <w:rsid w:val="00D628CE"/>
    <w:rsid w:val="00D62D40"/>
    <w:rsid w:val="00D62FE1"/>
    <w:rsid w:val="00D63143"/>
    <w:rsid w:val="00D6321F"/>
    <w:rsid w:val="00D6367D"/>
    <w:rsid w:val="00D63BB8"/>
    <w:rsid w:val="00D63E25"/>
    <w:rsid w:val="00D640EE"/>
    <w:rsid w:val="00D6418C"/>
    <w:rsid w:val="00D64B88"/>
    <w:rsid w:val="00D64D4D"/>
    <w:rsid w:val="00D65935"/>
    <w:rsid w:val="00D65B91"/>
    <w:rsid w:val="00D666EB"/>
    <w:rsid w:val="00D6681E"/>
    <w:rsid w:val="00D66B8E"/>
    <w:rsid w:val="00D66CF1"/>
    <w:rsid w:val="00D66ED2"/>
    <w:rsid w:val="00D67070"/>
    <w:rsid w:val="00D670EE"/>
    <w:rsid w:val="00D6722A"/>
    <w:rsid w:val="00D67241"/>
    <w:rsid w:val="00D6726F"/>
    <w:rsid w:val="00D67DEB"/>
    <w:rsid w:val="00D67F95"/>
    <w:rsid w:val="00D7012C"/>
    <w:rsid w:val="00D7176E"/>
    <w:rsid w:val="00D723F2"/>
    <w:rsid w:val="00D72B58"/>
    <w:rsid w:val="00D730C5"/>
    <w:rsid w:val="00D73518"/>
    <w:rsid w:val="00D7381B"/>
    <w:rsid w:val="00D73C02"/>
    <w:rsid w:val="00D73D65"/>
    <w:rsid w:val="00D73F4D"/>
    <w:rsid w:val="00D7461E"/>
    <w:rsid w:val="00D74764"/>
    <w:rsid w:val="00D74827"/>
    <w:rsid w:val="00D74B4C"/>
    <w:rsid w:val="00D75135"/>
    <w:rsid w:val="00D75ADD"/>
    <w:rsid w:val="00D75B7E"/>
    <w:rsid w:val="00D7659F"/>
    <w:rsid w:val="00D76676"/>
    <w:rsid w:val="00D7675A"/>
    <w:rsid w:val="00D76C26"/>
    <w:rsid w:val="00D76C88"/>
    <w:rsid w:val="00D76FBC"/>
    <w:rsid w:val="00D775B5"/>
    <w:rsid w:val="00D77618"/>
    <w:rsid w:val="00D8081C"/>
    <w:rsid w:val="00D80860"/>
    <w:rsid w:val="00D80E9E"/>
    <w:rsid w:val="00D8129E"/>
    <w:rsid w:val="00D81322"/>
    <w:rsid w:val="00D825EC"/>
    <w:rsid w:val="00D82D2A"/>
    <w:rsid w:val="00D82F3F"/>
    <w:rsid w:val="00D83279"/>
    <w:rsid w:val="00D846AC"/>
    <w:rsid w:val="00D84BD9"/>
    <w:rsid w:val="00D84FA0"/>
    <w:rsid w:val="00D8506E"/>
    <w:rsid w:val="00D852D9"/>
    <w:rsid w:val="00D856F1"/>
    <w:rsid w:val="00D86509"/>
    <w:rsid w:val="00D865D3"/>
    <w:rsid w:val="00D86602"/>
    <w:rsid w:val="00D86690"/>
    <w:rsid w:val="00D867F0"/>
    <w:rsid w:val="00D867F4"/>
    <w:rsid w:val="00D87320"/>
    <w:rsid w:val="00D875BE"/>
    <w:rsid w:val="00D875E9"/>
    <w:rsid w:val="00D87743"/>
    <w:rsid w:val="00D87B5D"/>
    <w:rsid w:val="00D87F88"/>
    <w:rsid w:val="00D908C2"/>
    <w:rsid w:val="00D90902"/>
    <w:rsid w:val="00D91547"/>
    <w:rsid w:val="00D91C56"/>
    <w:rsid w:val="00D9272C"/>
    <w:rsid w:val="00D9293F"/>
    <w:rsid w:val="00D92AD7"/>
    <w:rsid w:val="00D92E40"/>
    <w:rsid w:val="00D92ED2"/>
    <w:rsid w:val="00D92F52"/>
    <w:rsid w:val="00D9323B"/>
    <w:rsid w:val="00D93772"/>
    <w:rsid w:val="00D944B5"/>
    <w:rsid w:val="00D94B6D"/>
    <w:rsid w:val="00D957A4"/>
    <w:rsid w:val="00D95A19"/>
    <w:rsid w:val="00D95BB7"/>
    <w:rsid w:val="00D95F0E"/>
    <w:rsid w:val="00D960E1"/>
    <w:rsid w:val="00D963CD"/>
    <w:rsid w:val="00D9668F"/>
    <w:rsid w:val="00D966FA"/>
    <w:rsid w:val="00D96809"/>
    <w:rsid w:val="00D969AB"/>
    <w:rsid w:val="00D96FBF"/>
    <w:rsid w:val="00D974BA"/>
    <w:rsid w:val="00D97A0A"/>
    <w:rsid w:val="00D97DF3"/>
    <w:rsid w:val="00DA003E"/>
    <w:rsid w:val="00DA013E"/>
    <w:rsid w:val="00DA0824"/>
    <w:rsid w:val="00DA09D8"/>
    <w:rsid w:val="00DA0C9E"/>
    <w:rsid w:val="00DA0EAB"/>
    <w:rsid w:val="00DA10D4"/>
    <w:rsid w:val="00DA17D5"/>
    <w:rsid w:val="00DA22CC"/>
    <w:rsid w:val="00DA27FB"/>
    <w:rsid w:val="00DA28EC"/>
    <w:rsid w:val="00DA2AB8"/>
    <w:rsid w:val="00DA2D26"/>
    <w:rsid w:val="00DA2D54"/>
    <w:rsid w:val="00DA3014"/>
    <w:rsid w:val="00DA34A0"/>
    <w:rsid w:val="00DA35BD"/>
    <w:rsid w:val="00DA4748"/>
    <w:rsid w:val="00DA4B8F"/>
    <w:rsid w:val="00DA5344"/>
    <w:rsid w:val="00DA5372"/>
    <w:rsid w:val="00DA549E"/>
    <w:rsid w:val="00DA64CD"/>
    <w:rsid w:val="00DA6559"/>
    <w:rsid w:val="00DA6D0E"/>
    <w:rsid w:val="00DA6FEF"/>
    <w:rsid w:val="00DA7066"/>
    <w:rsid w:val="00DA7735"/>
    <w:rsid w:val="00DA7800"/>
    <w:rsid w:val="00DB0D39"/>
    <w:rsid w:val="00DB0FCF"/>
    <w:rsid w:val="00DB12AE"/>
    <w:rsid w:val="00DB1A79"/>
    <w:rsid w:val="00DB1B88"/>
    <w:rsid w:val="00DB1BB2"/>
    <w:rsid w:val="00DB1E9C"/>
    <w:rsid w:val="00DB27CE"/>
    <w:rsid w:val="00DB3B4A"/>
    <w:rsid w:val="00DB4126"/>
    <w:rsid w:val="00DB46D6"/>
    <w:rsid w:val="00DB48D9"/>
    <w:rsid w:val="00DB4B8F"/>
    <w:rsid w:val="00DB4D0A"/>
    <w:rsid w:val="00DB4EA7"/>
    <w:rsid w:val="00DB53AA"/>
    <w:rsid w:val="00DB5A80"/>
    <w:rsid w:val="00DB5BA7"/>
    <w:rsid w:val="00DB5F1D"/>
    <w:rsid w:val="00DB6124"/>
    <w:rsid w:val="00DB6A78"/>
    <w:rsid w:val="00DB71A5"/>
    <w:rsid w:val="00DB7A1A"/>
    <w:rsid w:val="00DB7A1C"/>
    <w:rsid w:val="00DB7CB5"/>
    <w:rsid w:val="00DB7DDE"/>
    <w:rsid w:val="00DB7FB5"/>
    <w:rsid w:val="00DC0709"/>
    <w:rsid w:val="00DC090C"/>
    <w:rsid w:val="00DC0CCD"/>
    <w:rsid w:val="00DC0CE6"/>
    <w:rsid w:val="00DC14C9"/>
    <w:rsid w:val="00DC267D"/>
    <w:rsid w:val="00DC2976"/>
    <w:rsid w:val="00DC2B64"/>
    <w:rsid w:val="00DC2E07"/>
    <w:rsid w:val="00DC3E92"/>
    <w:rsid w:val="00DC410E"/>
    <w:rsid w:val="00DC4522"/>
    <w:rsid w:val="00DC466A"/>
    <w:rsid w:val="00DC47B1"/>
    <w:rsid w:val="00DC4912"/>
    <w:rsid w:val="00DC4BB1"/>
    <w:rsid w:val="00DC4C3A"/>
    <w:rsid w:val="00DC4EE5"/>
    <w:rsid w:val="00DC502A"/>
    <w:rsid w:val="00DC532F"/>
    <w:rsid w:val="00DC53B7"/>
    <w:rsid w:val="00DC586B"/>
    <w:rsid w:val="00DC5C12"/>
    <w:rsid w:val="00DC6955"/>
    <w:rsid w:val="00DC6B79"/>
    <w:rsid w:val="00DC6C3B"/>
    <w:rsid w:val="00DC6E6D"/>
    <w:rsid w:val="00DC6FEB"/>
    <w:rsid w:val="00DC70EA"/>
    <w:rsid w:val="00DC7CF8"/>
    <w:rsid w:val="00DC7D56"/>
    <w:rsid w:val="00DD0555"/>
    <w:rsid w:val="00DD0620"/>
    <w:rsid w:val="00DD0655"/>
    <w:rsid w:val="00DD07DF"/>
    <w:rsid w:val="00DD0938"/>
    <w:rsid w:val="00DD10FC"/>
    <w:rsid w:val="00DD1508"/>
    <w:rsid w:val="00DD157D"/>
    <w:rsid w:val="00DD1711"/>
    <w:rsid w:val="00DD1762"/>
    <w:rsid w:val="00DD1AD3"/>
    <w:rsid w:val="00DD1DF6"/>
    <w:rsid w:val="00DD1E6F"/>
    <w:rsid w:val="00DD2231"/>
    <w:rsid w:val="00DD2B9A"/>
    <w:rsid w:val="00DD35AB"/>
    <w:rsid w:val="00DD39E6"/>
    <w:rsid w:val="00DD3CFB"/>
    <w:rsid w:val="00DD3FDC"/>
    <w:rsid w:val="00DD4520"/>
    <w:rsid w:val="00DD47F3"/>
    <w:rsid w:val="00DD48B1"/>
    <w:rsid w:val="00DD4F50"/>
    <w:rsid w:val="00DD5073"/>
    <w:rsid w:val="00DD51EB"/>
    <w:rsid w:val="00DD53F4"/>
    <w:rsid w:val="00DD5E5D"/>
    <w:rsid w:val="00DD6099"/>
    <w:rsid w:val="00DD6312"/>
    <w:rsid w:val="00DD661C"/>
    <w:rsid w:val="00DD697B"/>
    <w:rsid w:val="00DD7CAF"/>
    <w:rsid w:val="00DD7DA7"/>
    <w:rsid w:val="00DE0315"/>
    <w:rsid w:val="00DE0695"/>
    <w:rsid w:val="00DE0D32"/>
    <w:rsid w:val="00DE146C"/>
    <w:rsid w:val="00DE1D5E"/>
    <w:rsid w:val="00DE1E4D"/>
    <w:rsid w:val="00DE1F7A"/>
    <w:rsid w:val="00DE2A86"/>
    <w:rsid w:val="00DE2D73"/>
    <w:rsid w:val="00DE2FD6"/>
    <w:rsid w:val="00DE3384"/>
    <w:rsid w:val="00DE3413"/>
    <w:rsid w:val="00DE35BE"/>
    <w:rsid w:val="00DE37D4"/>
    <w:rsid w:val="00DE4201"/>
    <w:rsid w:val="00DE4225"/>
    <w:rsid w:val="00DE4549"/>
    <w:rsid w:val="00DE4687"/>
    <w:rsid w:val="00DE46E1"/>
    <w:rsid w:val="00DE4711"/>
    <w:rsid w:val="00DE48D8"/>
    <w:rsid w:val="00DE4ED3"/>
    <w:rsid w:val="00DE5B24"/>
    <w:rsid w:val="00DE5D58"/>
    <w:rsid w:val="00DE5E18"/>
    <w:rsid w:val="00DE63A4"/>
    <w:rsid w:val="00DE675C"/>
    <w:rsid w:val="00DE67AA"/>
    <w:rsid w:val="00DE68C6"/>
    <w:rsid w:val="00DE68CF"/>
    <w:rsid w:val="00DE6A9D"/>
    <w:rsid w:val="00DE6BDE"/>
    <w:rsid w:val="00DE6C39"/>
    <w:rsid w:val="00DE6CA4"/>
    <w:rsid w:val="00DE7052"/>
    <w:rsid w:val="00DE710D"/>
    <w:rsid w:val="00DE76FF"/>
    <w:rsid w:val="00DE78B3"/>
    <w:rsid w:val="00DE7960"/>
    <w:rsid w:val="00DE7BF6"/>
    <w:rsid w:val="00DF0227"/>
    <w:rsid w:val="00DF0676"/>
    <w:rsid w:val="00DF0EAF"/>
    <w:rsid w:val="00DF1489"/>
    <w:rsid w:val="00DF1C62"/>
    <w:rsid w:val="00DF1C88"/>
    <w:rsid w:val="00DF2077"/>
    <w:rsid w:val="00DF211E"/>
    <w:rsid w:val="00DF22DF"/>
    <w:rsid w:val="00DF2677"/>
    <w:rsid w:val="00DF2BA9"/>
    <w:rsid w:val="00DF2BEB"/>
    <w:rsid w:val="00DF3C11"/>
    <w:rsid w:val="00DF46AD"/>
    <w:rsid w:val="00DF4DC1"/>
    <w:rsid w:val="00DF4E49"/>
    <w:rsid w:val="00DF4FA8"/>
    <w:rsid w:val="00DF51AC"/>
    <w:rsid w:val="00DF57B8"/>
    <w:rsid w:val="00DF6180"/>
    <w:rsid w:val="00DF61FA"/>
    <w:rsid w:val="00DF66D0"/>
    <w:rsid w:val="00DF6708"/>
    <w:rsid w:val="00DF69A4"/>
    <w:rsid w:val="00DF6F41"/>
    <w:rsid w:val="00DF71D2"/>
    <w:rsid w:val="00DF72E5"/>
    <w:rsid w:val="00DF7371"/>
    <w:rsid w:val="00DF739A"/>
    <w:rsid w:val="00DF775C"/>
    <w:rsid w:val="00DF7956"/>
    <w:rsid w:val="00DF7988"/>
    <w:rsid w:val="00DF7C85"/>
    <w:rsid w:val="00E0031A"/>
    <w:rsid w:val="00E003EE"/>
    <w:rsid w:val="00E00608"/>
    <w:rsid w:val="00E0103F"/>
    <w:rsid w:val="00E0201B"/>
    <w:rsid w:val="00E0227F"/>
    <w:rsid w:val="00E02539"/>
    <w:rsid w:val="00E0262C"/>
    <w:rsid w:val="00E03246"/>
    <w:rsid w:val="00E037E8"/>
    <w:rsid w:val="00E037EE"/>
    <w:rsid w:val="00E04005"/>
    <w:rsid w:val="00E046C1"/>
    <w:rsid w:val="00E04E8E"/>
    <w:rsid w:val="00E05F32"/>
    <w:rsid w:val="00E0662F"/>
    <w:rsid w:val="00E06F3A"/>
    <w:rsid w:val="00E0733D"/>
    <w:rsid w:val="00E07B56"/>
    <w:rsid w:val="00E07D57"/>
    <w:rsid w:val="00E07DAD"/>
    <w:rsid w:val="00E105D7"/>
    <w:rsid w:val="00E10F9F"/>
    <w:rsid w:val="00E11176"/>
    <w:rsid w:val="00E114A9"/>
    <w:rsid w:val="00E11BDC"/>
    <w:rsid w:val="00E11D83"/>
    <w:rsid w:val="00E11EEF"/>
    <w:rsid w:val="00E1206A"/>
    <w:rsid w:val="00E12B14"/>
    <w:rsid w:val="00E12BBB"/>
    <w:rsid w:val="00E12D20"/>
    <w:rsid w:val="00E131C0"/>
    <w:rsid w:val="00E1431D"/>
    <w:rsid w:val="00E14550"/>
    <w:rsid w:val="00E151E4"/>
    <w:rsid w:val="00E15324"/>
    <w:rsid w:val="00E159D5"/>
    <w:rsid w:val="00E15A5C"/>
    <w:rsid w:val="00E16120"/>
    <w:rsid w:val="00E16BC1"/>
    <w:rsid w:val="00E1702B"/>
    <w:rsid w:val="00E17D91"/>
    <w:rsid w:val="00E207DD"/>
    <w:rsid w:val="00E20BB8"/>
    <w:rsid w:val="00E213B8"/>
    <w:rsid w:val="00E21C80"/>
    <w:rsid w:val="00E224C1"/>
    <w:rsid w:val="00E22B69"/>
    <w:rsid w:val="00E23188"/>
    <w:rsid w:val="00E234F5"/>
    <w:rsid w:val="00E23BB2"/>
    <w:rsid w:val="00E23BF4"/>
    <w:rsid w:val="00E23E3A"/>
    <w:rsid w:val="00E23ED2"/>
    <w:rsid w:val="00E240BD"/>
    <w:rsid w:val="00E243E8"/>
    <w:rsid w:val="00E247A0"/>
    <w:rsid w:val="00E24CED"/>
    <w:rsid w:val="00E25431"/>
    <w:rsid w:val="00E25DB1"/>
    <w:rsid w:val="00E26157"/>
    <w:rsid w:val="00E26298"/>
    <w:rsid w:val="00E26708"/>
    <w:rsid w:val="00E2688F"/>
    <w:rsid w:val="00E26B25"/>
    <w:rsid w:val="00E26B36"/>
    <w:rsid w:val="00E272F7"/>
    <w:rsid w:val="00E27BC6"/>
    <w:rsid w:val="00E27F7B"/>
    <w:rsid w:val="00E3049E"/>
    <w:rsid w:val="00E30AA6"/>
    <w:rsid w:val="00E31270"/>
    <w:rsid w:val="00E31DA1"/>
    <w:rsid w:val="00E32697"/>
    <w:rsid w:val="00E3287D"/>
    <w:rsid w:val="00E32A18"/>
    <w:rsid w:val="00E333DF"/>
    <w:rsid w:val="00E33495"/>
    <w:rsid w:val="00E334C3"/>
    <w:rsid w:val="00E33DE1"/>
    <w:rsid w:val="00E33E4B"/>
    <w:rsid w:val="00E33F70"/>
    <w:rsid w:val="00E34267"/>
    <w:rsid w:val="00E34606"/>
    <w:rsid w:val="00E34B4C"/>
    <w:rsid w:val="00E34D89"/>
    <w:rsid w:val="00E34DD1"/>
    <w:rsid w:val="00E35948"/>
    <w:rsid w:val="00E35E98"/>
    <w:rsid w:val="00E360BD"/>
    <w:rsid w:val="00E360D5"/>
    <w:rsid w:val="00E36499"/>
    <w:rsid w:val="00E36732"/>
    <w:rsid w:val="00E369A9"/>
    <w:rsid w:val="00E36A4E"/>
    <w:rsid w:val="00E3726C"/>
    <w:rsid w:val="00E3783A"/>
    <w:rsid w:val="00E37EB5"/>
    <w:rsid w:val="00E40F50"/>
    <w:rsid w:val="00E41497"/>
    <w:rsid w:val="00E41F2B"/>
    <w:rsid w:val="00E42458"/>
    <w:rsid w:val="00E42B53"/>
    <w:rsid w:val="00E42DCF"/>
    <w:rsid w:val="00E4316E"/>
    <w:rsid w:val="00E43223"/>
    <w:rsid w:val="00E43403"/>
    <w:rsid w:val="00E4378E"/>
    <w:rsid w:val="00E43E6D"/>
    <w:rsid w:val="00E44014"/>
    <w:rsid w:val="00E445D5"/>
    <w:rsid w:val="00E448F4"/>
    <w:rsid w:val="00E44927"/>
    <w:rsid w:val="00E44A76"/>
    <w:rsid w:val="00E44F5E"/>
    <w:rsid w:val="00E45192"/>
    <w:rsid w:val="00E4521F"/>
    <w:rsid w:val="00E45589"/>
    <w:rsid w:val="00E45697"/>
    <w:rsid w:val="00E462C5"/>
    <w:rsid w:val="00E46847"/>
    <w:rsid w:val="00E46881"/>
    <w:rsid w:val="00E46982"/>
    <w:rsid w:val="00E46DF4"/>
    <w:rsid w:val="00E47B2F"/>
    <w:rsid w:val="00E5010A"/>
    <w:rsid w:val="00E50890"/>
    <w:rsid w:val="00E50905"/>
    <w:rsid w:val="00E509CB"/>
    <w:rsid w:val="00E50E73"/>
    <w:rsid w:val="00E50EA1"/>
    <w:rsid w:val="00E513AF"/>
    <w:rsid w:val="00E51DC7"/>
    <w:rsid w:val="00E52458"/>
    <w:rsid w:val="00E526DA"/>
    <w:rsid w:val="00E528D0"/>
    <w:rsid w:val="00E52C0A"/>
    <w:rsid w:val="00E52C59"/>
    <w:rsid w:val="00E533B5"/>
    <w:rsid w:val="00E53803"/>
    <w:rsid w:val="00E53AA4"/>
    <w:rsid w:val="00E541FD"/>
    <w:rsid w:val="00E5464B"/>
    <w:rsid w:val="00E54963"/>
    <w:rsid w:val="00E550A4"/>
    <w:rsid w:val="00E55865"/>
    <w:rsid w:val="00E55B7C"/>
    <w:rsid w:val="00E55CC8"/>
    <w:rsid w:val="00E55E3A"/>
    <w:rsid w:val="00E55F40"/>
    <w:rsid w:val="00E56449"/>
    <w:rsid w:val="00E56D75"/>
    <w:rsid w:val="00E56F2D"/>
    <w:rsid w:val="00E57544"/>
    <w:rsid w:val="00E577C9"/>
    <w:rsid w:val="00E603D6"/>
    <w:rsid w:val="00E60422"/>
    <w:rsid w:val="00E60620"/>
    <w:rsid w:val="00E609D3"/>
    <w:rsid w:val="00E61210"/>
    <w:rsid w:val="00E614BB"/>
    <w:rsid w:val="00E61651"/>
    <w:rsid w:val="00E62D7A"/>
    <w:rsid w:val="00E633EA"/>
    <w:rsid w:val="00E6353F"/>
    <w:rsid w:val="00E639BF"/>
    <w:rsid w:val="00E63A4F"/>
    <w:rsid w:val="00E63C27"/>
    <w:rsid w:val="00E63CF2"/>
    <w:rsid w:val="00E640AA"/>
    <w:rsid w:val="00E644A2"/>
    <w:rsid w:val="00E649CA"/>
    <w:rsid w:val="00E64D3D"/>
    <w:rsid w:val="00E655C1"/>
    <w:rsid w:val="00E6607A"/>
    <w:rsid w:val="00E66375"/>
    <w:rsid w:val="00E668CF"/>
    <w:rsid w:val="00E6693E"/>
    <w:rsid w:val="00E67C8A"/>
    <w:rsid w:val="00E70148"/>
    <w:rsid w:val="00E708E5"/>
    <w:rsid w:val="00E70EC9"/>
    <w:rsid w:val="00E70F0D"/>
    <w:rsid w:val="00E71348"/>
    <w:rsid w:val="00E7150E"/>
    <w:rsid w:val="00E71673"/>
    <w:rsid w:val="00E726FA"/>
    <w:rsid w:val="00E728A6"/>
    <w:rsid w:val="00E73188"/>
    <w:rsid w:val="00E734B7"/>
    <w:rsid w:val="00E739C5"/>
    <w:rsid w:val="00E73BFF"/>
    <w:rsid w:val="00E73C0B"/>
    <w:rsid w:val="00E741AF"/>
    <w:rsid w:val="00E74C89"/>
    <w:rsid w:val="00E74FE2"/>
    <w:rsid w:val="00E750D9"/>
    <w:rsid w:val="00E752B2"/>
    <w:rsid w:val="00E7534D"/>
    <w:rsid w:val="00E753E5"/>
    <w:rsid w:val="00E7547E"/>
    <w:rsid w:val="00E757E7"/>
    <w:rsid w:val="00E7656B"/>
    <w:rsid w:val="00E76683"/>
    <w:rsid w:val="00E7683F"/>
    <w:rsid w:val="00E76CD5"/>
    <w:rsid w:val="00E76D64"/>
    <w:rsid w:val="00E76F7F"/>
    <w:rsid w:val="00E77637"/>
    <w:rsid w:val="00E776FE"/>
    <w:rsid w:val="00E77C6A"/>
    <w:rsid w:val="00E77D90"/>
    <w:rsid w:val="00E80431"/>
    <w:rsid w:val="00E805D8"/>
    <w:rsid w:val="00E81062"/>
    <w:rsid w:val="00E81399"/>
    <w:rsid w:val="00E816A5"/>
    <w:rsid w:val="00E81C4C"/>
    <w:rsid w:val="00E82A2E"/>
    <w:rsid w:val="00E82FFD"/>
    <w:rsid w:val="00E831E7"/>
    <w:rsid w:val="00E8383D"/>
    <w:rsid w:val="00E8388B"/>
    <w:rsid w:val="00E83939"/>
    <w:rsid w:val="00E84C62"/>
    <w:rsid w:val="00E84D65"/>
    <w:rsid w:val="00E85373"/>
    <w:rsid w:val="00E85B47"/>
    <w:rsid w:val="00E85EF5"/>
    <w:rsid w:val="00E86199"/>
    <w:rsid w:val="00E86761"/>
    <w:rsid w:val="00E86927"/>
    <w:rsid w:val="00E86F75"/>
    <w:rsid w:val="00E86FCC"/>
    <w:rsid w:val="00E87088"/>
    <w:rsid w:val="00E871B5"/>
    <w:rsid w:val="00E87B03"/>
    <w:rsid w:val="00E87D01"/>
    <w:rsid w:val="00E90782"/>
    <w:rsid w:val="00E90A33"/>
    <w:rsid w:val="00E90B01"/>
    <w:rsid w:val="00E90B5C"/>
    <w:rsid w:val="00E90D1B"/>
    <w:rsid w:val="00E90F40"/>
    <w:rsid w:val="00E9148C"/>
    <w:rsid w:val="00E914B9"/>
    <w:rsid w:val="00E9159F"/>
    <w:rsid w:val="00E91A67"/>
    <w:rsid w:val="00E91A99"/>
    <w:rsid w:val="00E91CC1"/>
    <w:rsid w:val="00E9288A"/>
    <w:rsid w:val="00E92A5B"/>
    <w:rsid w:val="00E933D3"/>
    <w:rsid w:val="00E93573"/>
    <w:rsid w:val="00E93B2E"/>
    <w:rsid w:val="00E946CD"/>
    <w:rsid w:val="00E95164"/>
    <w:rsid w:val="00E95223"/>
    <w:rsid w:val="00E95379"/>
    <w:rsid w:val="00E954B6"/>
    <w:rsid w:val="00E958E9"/>
    <w:rsid w:val="00E9599A"/>
    <w:rsid w:val="00E95B04"/>
    <w:rsid w:val="00E96305"/>
    <w:rsid w:val="00E9655D"/>
    <w:rsid w:val="00E9660A"/>
    <w:rsid w:val="00E968FB"/>
    <w:rsid w:val="00E96AB9"/>
    <w:rsid w:val="00E971CA"/>
    <w:rsid w:val="00E97AC1"/>
    <w:rsid w:val="00EA0563"/>
    <w:rsid w:val="00EA09C3"/>
    <w:rsid w:val="00EA0F07"/>
    <w:rsid w:val="00EA10EC"/>
    <w:rsid w:val="00EA1BE0"/>
    <w:rsid w:val="00EA1C11"/>
    <w:rsid w:val="00EA1CC3"/>
    <w:rsid w:val="00EA2248"/>
    <w:rsid w:val="00EA2328"/>
    <w:rsid w:val="00EA247C"/>
    <w:rsid w:val="00EA32B1"/>
    <w:rsid w:val="00EA3768"/>
    <w:rsid w:val="00EA3B38"/>
    <w:rsid w:val="00EA4010"/>
    <w:rsid w:val="00EA50F8"/>
    <w:rsid w:val="00EA51C8"/>
    <w:rsid w:val="00EA5A0A"/>
    <w:rsid w:val="00EA5B98"/>
    <w:rsid w:val="00EA5C2B"/>
    <w:rsid w:val="00EA5DC8"/>
    <w:rsid w:val="00EA5E12"/>
    <w:rsid w:val="00EA6083"/>
    <w:rsid w:val="00EA65FE"/>
    <w:rsid w:val="00EA66D3"/>
    <w:rsid w:val="00EA68C9"/>
    <w:rsid w:val="00EA6C0A"/>
    <w:rsid w:val="00EA6D19"/>
    <w:rsid w:val="00EA6FE5"/>
    <w:rsid w:val="00EA749D"/>
    <w:rsid w:val="00EA7997"/>
    <w:rsid w:val="00EA7ADF"/>
    <w:rsid w:val="00EA7BD8"/>
    <w:rsid w:val="00EB0119"/>
    <w:rsid w:val="00EB0241"/>
    <w:rsid w:val="00EB02D2"/>
    <w:rsid w:val="00EB04B1"/>
    <w:rsid w:val="00EB0854"/>
    <w:rsid w:val="00EB08B9"/>
    <w:rsid w:val="00EB1310"/>
    <w:rsid w:val="00EB1F3E"/>
    <w:rsid w:val="00EB1FE2"/>
    <w:rsid w:val="00EB2483"/>
    <w:rsid w:val="00EB27AE"/>
    <w:rsid w:val="00EB2DA4"/>
    <w:rsid w:val="00EB2E02"/>
    <w:rsid w:val="00EB2FEB"/>
    <w:rsid w:val="00EB3840"/>
    <w:rsid w:val="00EB38F5"/>
    <w:rsid w:val="00EB3EDE"/>
    <w:rsid w:val="00EB4330"/>
    <w:rsid w:val="00EB531B"/>
    <w:rsid w:val="00EB5607"/>
    <w:rsid w:val="00EB5A59"/>
    <w:rsid w:val="00EB5AB5"/>
    <w:rsid w:val="00EB5D35"/>
    <w:rsid w:val="00EB621D"/>
    <w:rsid w:val="00EB6553"/>
    <w:rsid w:val="00EB6A79"/>
    <w:rsid w:val="00EB6BD5"/>
    <w:rsid w:val="00EB6C65"/>
    <w:rsid w:val="00EB744E"/>
    <w:rsid w:val="00EB7B2D"/>
    <w:rsid w:val="00EB7B95"/>
    <w:rsid w:val="00EC02C6"/>
    <w:rsid w:val="00EC049B"/>
    <w:rsid w:val="00EC08E9"/>
    <w:rsid w:val="00EC09A1"/>
    <w:rsid w:val="00EC0CD1"/>
    <w:rsid w:val="00EC1232"/>
    <w:rsid w:val="00EC159A"/>
    <w:rsid w:val="00EC1A86"/>
    <w:rsid w:val="00EC1FA5"/>
    <w:rsid w:val="00EC27ED"/>
    <w:rsid w:val="00EC2A97"/>
    <w:rsid w:val="00EC33FF"/>
    <w:rsid w:val="00EC3DFD"/>
    <w:rsid w:val="00EC43AA"/>
    <w:rsid w:val="00EC4411"/>
    <w:rsid w:val="00EC4985"/>
    <w:rsid w:val="00EC5360"/>
    <w:rsid w:val="00EC6296"/>
    <w:rsid w:val="00EC6482"/>
    <w:rsid w:val="00EC64CC"/>
    <w:rsid w:val="00EC677B"/>
    <w:rsid w:val="00EC691C"/>
    <w:rsid w:val="00EC6EB5"/>
    <w:rsid w:val="00EC6F2C"/>
    <w:rsid w:val="00EC761D"/>
    <w:rsid w:val="00EC77FC"/>
    <w:rsid w:val="00EC7984"/>
    <w:rsid w:val="00EC7E58"/>
    <w:rsid w:val="00ED03E2"/>
    <w:rsid w:val="00ED0912"/>
    <w:rsid w:val="00ED0DD6"/>
    <w:rsid w:val="00ED0EDE"/>
    <w:rsid w:val="00ED10F7"/>
    <w:rsid w:val="00ED1F24"/>
    <w:rsid w:val="00ED2238"/>
    <w:rsid w:val="00ED2414"/>
    <w:rsid w:val="00ED3814"/>
    <w:rsid w:val="00ED3CAD"/>
    <w:rsid w:val="00ED3CDA"/>
    <w:rsid w:val="00ED3D24"/>
    <w:rsid w:val="00ED3DED"/>
    <w:rsid w:val="00ED4A50"/>
    <w:rsid w:val="00ED513F"/>
    <w:rsid w:val="00ED51BA"/>
    <w:rsid w:val="00ED5458"/>
    <w:rsid w:val="00ED58C4"/>
    <w:rsid w:val="00ED59C4"/>
    <w:rsid w:val="00ED5B13"/>
    <w:rsid w:val="00ED5BB0"/>
    <w:rsid w:val="00ED5FA6"/>
    <w:rsid w:val="00ED6792"/>
    <w:rsid w:val="00ED6F2B"/>
    <w:rsid w:val="00ED6F7B"/>
    <w:rsid w:val="00ED7331"/>
    <w:rsid w:val="00ED7554"/>
    <w:rsid w:val="00ED791D"/>
    <w:rsid w:val="00ED7AC2"/>
    <w:rsid w:val="00ED7BD4"/>
    <w:rsid w:val="00ED7F47"/>
    <w:rsid w:val="00EE0AD7"/>
    <w:rsid w:val="00EE139E"/>
    <w:rsid w:val="00EE1499"/>
    <w:rsid w:val="00EE1821"/>
    <w:rsid w:val="00EE1D01"/>
    <w:rsid w:val="00EE203E"/>
    <w:rsid w:val="00EE2057"/>
    <w:rsid w:val="00EE20A1"/>
    <w:rsid w:val="00EE229C"/>
    <w:rsid w:val="00EE2E7B"/>
    <w:rsid w:val="00EE3067"/>
    <w:rsid w:val="00EE30BF"/>
    <w:rsid w:val="00EE329C"/>
    <w:rsid w:val="00EE3316"/>
    <w:rsid w:val="00EE37F4"/>
    <w:rsid w:val="00EE44BD"/>
    <w:rsid w:val="00EE4FAE"/>
    <w:rsid w:val="00EE5019"/>
    <w:rsid w:val="00EE5319"/>
    <w:rsid w:val="00EE56E3"/>
    <w:rsid w:val="00EE5DB7"/>
    <w:rsid w:val="00EE6BA3"/>
    <w:rsid w:val="00EE71C9"/>
    <w:rsid w:val="00EE7427"/>
    <w:rsid w:val="00EE7BF8"/>
    <w:rsid w:val="00EE7CF7"/>
    <w:rsid w:val="00EE7F47"/>
    <w:rsid w:val="00EF01F8"/>
    <w:rsid w:val="00EF0417"/>
    <w:rsid w:val="00EF17E0"/>
    <w:rsid w:val="00EF1D60"/>
    <w:rsid w:val="00EF1D62"/>
    <w:rsid w:val="00EF211B"/>
    <w:rsid w:val="00EF21AB"/>
    <w:rsid w:val="00EF2750"/>
    <w:rsid w:val="00EF2A4A"/>
    <w:rsid w:val="00EF3517"/>
    <w:rsid w:val="00EF35CC"/>
    <w:rsid w:val="00EF3AC9"/>
    <w:rsid w:val="00EF3C4F"/>
    <w:rsid w:val="00EF4207"/>
    <w:rsid w:val="00EF4222"/>
    <w:rsid w:val="00EF4264"/>
    <w:rsid w:val="00EF47EA"/>
    <w:rsid w:val="00EF47EE"/>
    <w:rsid w:val="00EF4DF9"/>
    <w:rsid w:val="00EF4E39"/>
    <w:rsid w:val="00EF5426"/>
    <w:rsid w:val="00EF542E"/>
    <w:rsid w:val="00EF5777"/>
    <w:rsid w:val="00EF5BDE"/>
    <w:rsid w:val="00EF5BEC"/>
    <w:rsid w:val="00EF5EFB"/>
    <w:rsid w:val="00EF602B"/>
    <w:rsid w:val="00EF6045"/>
    <w:rsid w:val="00EF65A4"/>
    <w:rsid w:val="00EF715A"/>
    <w:rsid w:val="00EF7203"/>
    <w:rsid w:val="00EF75A2"/>
    <w:rsid w:val="00EF7661"/>
    <w:rsid w:val="00F00171"/>
    <w:rsid w:val="00F007D2"/>
    <w:rsid w:val="00F00A3A"/>
    <w:rsid w:val="00F00A84"/>
    <w:rsid w:val="00F00D6C"/>
    <w:rsid w:val="00F012A5"/>
    <w:rsid w:val="00F012AB"/>
    <w:rsid w:val="00F0223C"/>
    <w:rsid w:val="00F027F8"/>
    <w:rsid w:val="00F02AE3"/>
    <w:rsid w:val="00F02F44"/>
    <w:rsid w:val="00F03051"/>
    <w:rsid w:val="00F036CA"/>
    <w:rsid w:val="00F0375D"/>
    <w:rsid w:val="00F04556"/>
    <w:rsid w:val="00F048DC"/>
    <w:rsid w:val="00F04E74"/>
    <w:rsid w:val="00F0503A"/>
    <w:rsid w:val="00F0545C"/>
    <w:rsid w:val="00F05C4E"/>
    <w:rsid w:val="00F05F59"/>
    <w:rsid w:val="00F066F4"/>
    <w:rsid w:val="00F07154"/>
    <w:rsid w:val="00F07170"/>
    <w:rsid w:val="00F071D2"/>
    <w:rsid w:val="00F07C44"/>
    <w:rsid w:val="00F107AA"/>
    <w:rsid w:val="00F10985"/>
    <w:rsid w:val="00F10BCE"/>
    <w:rsid w:val="00F11875"/>
    <w:rsid w:val="00F118A7"/>
    <w:rsid w:val="00F121B6"/>
    <w:rsid w:val="00F122BE"/>
    <w:rsid w:val="00F127DA"/>
    <w:rsid w:val="00F12948"/>
    <w:rsid w:val="00F12C22"/>
    <w:rsid w:val="00F12CA8"/>
    <w:rsid w:val="00F12F34"/>
    <w:rsid w:val="00F12F4D"/>
    <w:rsid w:val="00F132EE"/>
    <w:rsid w:val="00F1365C"/>
    <w:rsid w:val="00F1369A"/>
    <w:rsid w:val="00F13A50"/>
    <w:rsid w:val="00F13AA6"/>
    <w:rsid w:val="00F13EE6"/>
    <w:rsid w:val="00F14D7D"/>
    <w:rsid w:val="00F14DDF"/>
    <w:rsid w:val="00F15011"/>
    <w:rsid w:val="00F15472"/>
    <w:rsid w:val="00F15E45"/>
    <w:rsid w:val="00F15FA7"/>
    <w:rsid w:val="00F16644"/>
    <w:rsid w:val="00F16690"/>
    <w:rsid w:val="00F16C81"/>
    <w:rsid w:val="00F16F17"/>
    <w:rsid w:val="00F16F2F"/>
    <w:rsid w:val="00F17C86"/>
    <w:rsid w:val="00F20004"/>
    <w:rsid w:val="00F20029"/>
    <w:rsid w:val="00F20150"/>
    <w:rsid w:val="00F202D5"/>
    <w:rsid w:val="00F203D4"/>
    <w:rsid w:val="00F206DC"/>
    <w:rsid w:val="00F20AC3"/>
    <w:rsid w:val="00F20B2F"/>
    <w:rsid w:val="00F20F76"/>
    <w:rsid w:val="00F21303"/>
    <w:rsid w:val="00F2136F"/>
    <w:rsid w:val="00F21540"/>
    <w:rsid w:val="00F21A6E"/>
    <w:rsid w:val="00F21AF0"/>
    <w:rsid w:val="00F21FB6"/>
    <w:rsid w:val="00F22659"/>
    <w:rsid w:val="00F230BB"/>
    <w:rsid w:val="00F230BC"/>
    <w:rsid w:val="00F23287"/>
    <w:rsid w:val="00F23360"/>
    <w:rsid w:val="00F2366B"/>
    <w:rsid w:val="00F24490"/>
    <w:rsid w:val="00F249E8"/>
    <w:rsid w:val="00F25086"/>
    <w:rsid w:val="00F25161"/>
    <w:rsid w:val="00F2548B"/>
    <w:rsid w:val="00F258FD"/>
    <w:rsid w:val="00F25E27"/>
    <w:rsid w:val="00F26133"/>
    <w:rsid w:val="00F26315"/>
    <w:rsid w:val="00F26D47"/>
    <w:rsid w:val="00F26DD2"/>
    <w:rsid w:val="00F26E02"/>
    <w:rsid w:val="00F277D2"/>
    <w:rsid w:val="00F27B97"/>
    <w:rsid w:val="00F27BB3"/>
    <w:rsid w:val="00F27D7D"/>
    <w:rsid w:val="00F30FD6"/>
    <w:rsid w:val="00F31161"/>
    <w:rsid w:val="00F3134A"/>
    <w:rsid w:val="00F3176D"/>
    <w:rsid w:val="00F31823"/>
    <w:rsid w:val="00F31AC0"/>
    <w:rsid w:val="00F31C1F"/>
    <w:rsid w:val="00F31C9F"/>
    <w:rsid w:val="00F3216F"/>
    <w:rsid w:val="00F32363"/>
    <w:rsid w:val="00F32EDD"/>
    <w:rsid w:val="00F3303A"/>
    <w:rsid w:val="00F33120"/>
    <w:rsid w:val="00F337E3"/>
    <w:rsid w:val="00F33A6F"/>
    <w:rsid w:val="00F33D10"/>
    <w:rsid w:val="00F342AF"/>
    <w:rsid w:val="00F342E8"/>
    <w:rsid w:val="00F34556"/>
    <w:rsid w:val="00F34852"/>
    <w:rsid w:val="00F348E6"/>
    <w:rsid w:val="00F35733"/>
    <w:rsid w:val="00F35D77"/>
    <w:rsid w:val="00F35F25"/>
    <w:rsid w:val="00F362F5"/>
    <w:rsid w:val="00F364BB"/>
    <w:rsid w:val="00F375F7"/>
    <w:rsid w:val="00F37731"/>
    <w:rsid w:val="00F377BD"/>
    <w:rsid w:val="00F37CBA"/>
    <w:rsid w:val="00F37CF9"/>
    <w:rsid w:val="00F37E41"/>
    <w:rsid w:val="00F37ECE"/>
    <w:rsid w:val="00F401F3"/>
    <w:rsid w:val="00F40934"/>
    <w:rsid w:val="00F40C3F"/>
    <w:rsid w:val="00F416BE"/>
    <w:rsid w:val="00F41D32"/>
    <w:rsid w:val="00F42191"/>
    <w:rsid w:val="00F42694"/>
    <w:rsid w:val="00F4284D"/>
    <w:rsid w:val="00F42B48"/>
    <w:rsid w:val="00F43F7A"/>
    <w:rsid w:val="00F445AF"/>
    <w:rsid w:val="00F44618"/>
    <w:rsid w:val="00F44B4B"/>
    <w:rsid w:val="00F4541D"/>
    <w:rsid w:val="00F4542F"/>
    <w:rsid w:val="00F45DFA"/>
    <w:rsid w:val="00F45E51"/>
    <w:rsid w:val="00F46988"/>
    <w:rsid w:val="00F469BA"/>
    <w:rsid w:val="00F46BF8"/>
    <w:rsid w:val="00F4723A"/>
    <w:rsid w:val="00F47D49"/>
    <w:rsid w:val="00F47D5A"/>
    <w:rsid w:val="00F50288"/>
    <w:rsid w:val="00F50650"/>
    <w:rsid w:val="00F51667"/>
    <w:rsid w:val="00F521D9"/>
    <w:rsid w:val="00F525C5"/>
    <w:rsid w:val="00F5298D"/>
    <w:rsid w:val="00F52D8A"/>
    <w:rsid w:val="00F53E1E"/>
    <w:rsid w:val="00F545F2"/>
    <w:rsid w:val="00F54933"/>
    <w:rsid w:val="00F55954"/>
    <w:rsid w:val="00F55E87"/>
    <w:rsid w:val="00F566B8"/>
    <w:rsid w:val="00F56B51"/>
    <w:rsid w:val="00F56F70"/>
    <w:rsid w:val="00F57386"/>
    <w:rsid w:val="00F57697"/>
    <w:rsid w:val="00F57852"/>
    <w:rsid w:val="00F57C0C"/>
    <w:rsid w:val="00F57D0A"/>
    <w:rsid w:val="00F601F4"/>
    <w:rsid w:val="00F6072E"/>
    <w:rsid w:val="00F6118F"/>
    <w:rsid w:val="00F619E5"/>
    <w:rsid w:val="00F61C22"/>
    <w:rsid w:val="00F61FD2"/>
    <w:rsid w:val="00F62250"/>
    <w:rsid w:val="00F63193"/>
    <w:rsid w:val="00F631BA"/>
    <w:rsid w:val="00F63875"/>
    <w:rsid w:val="00F63A8A"/>
    <w:rsid w:val="00F63EC1"/>
    <w:rsid w:val="00F64402"/>
    <w:rsid w:val="00F64455"/>
    <w:rsid w:val="00F6458F"/>
    <w:rsid w:val="00F649B3"/>
    <w:rsid w:val="00F65485"/>
    <w:rsid w:val="00F65A30"/>
    <w:rsid w:val="00F65C0D"/>
    <w:rsid w:val="00F662DA"/>
    <w:rsid w:val="00F666DE"/>
    <w:rsid w:val="00F66C0E"/>
    <w:rsid w:val="00F670DC"/>
    <w:rsid w:val="00F676F6"/>
    <w:rsid w:val="00F67A40"/>
    <w:rsid w:val="00F67A5C"/>
    <w:rsid w:val="00F67CC1"/>
    <w:rsid w:val="00F67E72"/>
    <w:rsid w:val="00F705D3"/>
    <w:rsid w:val="00F7099B"/>
    <w:rsid w:val="00F71324"/>
    <w:rsid w:val="00F7171E"/>
    <w:rsid w:val="00F71EC0"/>
    <w:rsid w:val="00F724AC"/>
    <w:rsid w:val="00F72AE5"/>
    <w:rsid w:val="00F72D85"/>
    <w:rsid w:val="00F72D93"/>
    <w:rsid w:val="00F72E8F"/>
    <w:rsid w:val="00F73609"/>
    <w:rsid w:val="00F736C9"/>
    <w:rsid w:val="00F739E2"/>
    <w:rsid w:val="00F74109"/>
    <w:rsid w:val="00F746C4"/>
    <w:rsid w:val="00F74793"/>
    <w:rsid w:val="00F755F0"/>
    <w:rsid w:val="00F75C6D"/>
    <w:rsid w:val="00F75CBB"/>
    <w:rsid w:val="00F75E12"/>
    <w:rsid w:val="00F76718"/>
    <w:rsid w:val="00F772E3"/>
    <w:rsid w:val="00F77314"/>
    <w:rsid w:val="00F7783B"/>
    <w:rsid w:val="00F77E72"/>
    <w:rsid w:val="00F80223"/>
    <w:rsid w:val="00F80A1C"/>
    <w:rsid w:val="00F80B45"/>
    <w:rsid w:val="00F81F98"/>
    <w:rsid w:val="00F824E0"/>
    <w:rsid w:val="00F82F20"/>
    <w:rsid w:val="00F83111"/>
    <w:rsid w:val="00F8320A"/>
    <w:rsid w:val="00F839D2"/>
    <w:rsid w:val="00F83A06"/>
    <w:rsid w:val="00F83CE4"/>
    <w:rsid w:val="00F8403C"/>
    <w:rsid w:val="00F840B3"/>
    <w:rsid w:val="00F848F4"/>
    <w:rsid w:val="00F85074"/>
    <w:rsid w:val="00F85A76"/>
    <w:rsid w:val="00F85C86"/>
    <w:rsid w:val="00F85E01"/>
    <w:rsid w:val="00F86122"/>
    <w:rsid w:val="00F86738"/>
    <w:rsid w:val="00F86B6B"/>
    <w:rsid w:val="00F86C64"/>
    <w:rsid w:val="00F87232"/>
    <w:rsid w:val="00F8727F"/>
    <w:rsid w:val="00F872A1"/>
    <w:rsid w:val="00F87421"/>
    <w:rsid w:val="00F877EA"/>
    <w:rsid w:val="00F87D65"/>
    <w:rsid w:val="00F87E70"/>
    <w:rsid w:val="00F91099"/>
    <w:rsid w:val="00F91E07"/>
    <w:rsid w:val="00F92075"/>
    <w:rsid w:val="00F927A4"/>
    <w:rsid w:val="00F9285E"/>
    <w:rsid w:val="00F92C9F"/>
    <w:rsid w:val="00F92D8A"/>
    <w:rsid w:val="00F93444"/>
    <w:rsid w:val="00F936B1"/>
    <w:rsid w:val="00F9397C"/>
    <w:rsid w:val="00F93C22"/>
    <w:rsid w:val="00F946C0"/>
    <w:rsid w:val="00F9490E"/>
    <w:rsid w:val="00F9587B"/>
    <w:rsid w:val="00F958A7"/>
    <w:rsid w:val="00F95CCC"/>
    <w:rsid w:val="00F96226"/>
    <w:rsid w:val="00F96FB5"/>
    <w:rsid w:val="00F9777E"/>
    <w:rsid w:val="00FA055A"/>
    <w:rsid w:val="00FA0656"/>
    <w:rsid w:val="00FA0EDD"/>
    <w:rsid w:val="00FA1730"/>
    <w:rsid w:val="00FA23EB"/>
    <w:rsid w:val="00FA242B"/>
    <w:rsid w:val="00FA3906"/>
    <w:rsid w:val="00FA3F4C"/>
    <w:rsid w:val="00FA441B"/>
    <w:rsid w:val="00FA448B"/>
    <w:rsid w:val="00FA4546"/>
    <w:rsid w:val="00FA4E37"/>
    <w:rsid w:val="00FA5A04"/>
    <w:rsid w:val="00FA5F63"/>
    <w:rsid w:val="00FA60CF"/>
    <w:rsid w:val="00FA62BA"/>
    <w:rsid w:val="00FA63AB"/>
    <w:rsid w:val="00FA63E4"/>
    <w:rsid w:val="00FA716E"/>
    <w:rsid w:val="00FA73AE"/>
    <w:rsid w:val="00FA77E2"/>
    <w:rsid w:val="00FA7D4A"/>
    <w:rsid w:val="00FA7E46"/>
    <w:rsid w:val="00FA7F5B"/>
    <w:rsid w:val="00FB05EC"/>
    <w:rsid w:val="00FB085E"/>
    <w:rsid w:val="00FB0A7C"/>
    <w:rsid w:val="00FB198C"/>
    <w:rsid w:val="00FB2190"/>
    <w:rsid w:val="00FB2991"/>
    <w:rsid w:val="00FB2D51"/>
    <w:rsid w:val="00FB2FBD"/>
    <w:rsid w:val="00FB3C29"/>
    <w:rsid w:val="00FB4298"/>
    <w:rsid w:val="00FB447F"/>
    <w:rsid w:val="00FB50D6"/>
    <w:rsid w:val="00FB627B"/>
    <w:rsid w:val="00FB6568"/>
    <w:rsid w:val="00FB6AF7"/>
    <w:rsid w:val="00FB6EC2"/>
    <w:rsid w:val="00FB7467"/>
    <w:rsid w:val="00FB7704"/>
    <w:rsid w:val="00FB7833"/>
    <w:rsid w:val="00FB78FD"/>
    <w:rsid w:val="00FB7FB4"/>
    <w:rsid w:val="00FC0666"/>
    <w:rsid w:val="00FC0DFB"/>
    <w:rsid w:val="00FC0E9D"/>
    <w:rsid w:val="00FC14E0"/>
    <w:rsid w:val="00FC16CC"/>
    <w:rsid w:val="00FC1C68"/>
    <w:rsid w:val="00FC235B"/>
    <w:rsid w:val="00FC28CA"/>
    <w:rsid w:val="00FC2998"/>
    <w:rsid w:val="00FC3487"/>
    <w:rsid w:val="00FC3B9D"/>
    <w:rsid w:val="00FC3E6E"/>
    <w:rsid w:val="00FC3E88"/>
    <w:rsid w:val="00FC4B03"/>
    <w:rsid w:val="00FC4FCC"/>
    <w:rsid w:val="00FC512D"/>
    <w:rsid w:val="00FC532C"/>
    <w:rsid w:val="00FC5669"/>
    <w:rsid w:val="00FC5906"/>
    <w:rsid w:val="00FC5B97"/>
    <w:rsid w:val="00FC7C6A"/>
    <w:rsid w:val="00FD01FE"/>
    <w:rsid w:val="00FD0C35"/>
    <w:rsid w:val="00FD17CA"/>
    <w:rsid w:val="00FD17D4"/>
    <w:rsid w:val="00FD1862"/>
    <w:rsid w:val="00FD19CE"/>
    <w:rsid w:val="00FD1FA1"/>
    <w:rsid w:val="00FD3354"/>
    <w:rsid w:val="00FD367F"/>
    <w:rsid w:val="00FD3A6D"/>
    <w:rsid w:val="00FD3FF2"/>
    <w:rsid w:val="00FD4951"/>
    <w:rsid w:val="00FD4ACD"/>
    <w:rsid w:val="00FD4D39"/>
    <w:rsid w:val="00FD50B5"/>
    <w:rsid w:val="00FD5383"/>
    <w:rsid w:val="00FD5586"/>
    <w:rsid w:val="00FD5984"/>
    <w:rsid w:val="00FD5FA8"/>
    <w:rsid w:val="00FD60C7"/>
    <w:rsid w:val="00FD66F8"/>
    <w:rsid w:val="00FD6CF5"/>
    <w:rsid w:val="00FD6DCF"/>
    <w:rsid w:val="00FD716D"/>
    <w:rsid w:val="00FD7446"/>
    <w:rsid w:val="00FE0095"/>
    <w:rsid w:val="00FE01BD"/>
    <w:rsid w:val="00FE0812"/>
    <w:rsid w:val="00FE096D"/>
    <w:rsid w:val="00FE0E1B"/>
    <w:rsid w:val="00FE20B0"/>
    <w:rsid w:val="00FE2223"/>
    <w:rsid w:val="00FE26E5"/>
    <w:rsid w:val="00FE28F2"/>
    <w:rsid w:val="00FE2A56"/>
    <w:rsid w:val="00FE2E59"/>
    <w:rsid w:val="00FE366A"/>
    <w:rsid w:val="00FE36D4"/>
    <w:rsid w:val="00FE3AC0"/>
    <w:rsid w:val="00FE3BA7"/>
    <w:rsid w:val="00FE3D36"/>
    <w:rsid w:val="00FE482F"/>
    <w:rsid w:val="00FE499E"/>
    <w:rsid w:val="00FE49B9"/>
    <w:rsid w:val="00FE53D1"/>
    <w:rsid w:val="00FE54BB"/>
    <w:rsid w:val="00FE5CE7"/>
    <w:rsid w:val="00FE659B"/>
    <w:rsid w:val="00FE66F2"/>
    <w:rsid w:val="00FE6A0D"/>
    <w:rsid w:val="00FE6AF6"/>
    <w:rsid w:val="00FE6B23"/>
    <w:rsid w:val="00FE7DD4"/>
    <w:rsid w:val="00FE7E0E"/>
    <w:rsid w:val="00FE7E84"/>
    <w:rsid w:val="00FF0215"/>
    <w:rsid w:val="00FF0531"/>
    <w:rsid w:val="00FF1165"/>
    <w:rsid w:val="00FF13C1"/>
    <w:rsid w:val="00FF1942"/>
    <w:rsid w:val="00FF1B60"/>
    <w:rsid w:val="00FF1D41"/>
    <w:rsid w:val="00FF1E31"/>
    <w:rsid w:val="00FF21B7"/>
    <w:rsid w:val="00FF21E1"/>
    <w:rsid w:val="00FF28E8"/>
    <w:rsid w:val="00FF2938"/>
    <w:rsid w:val="00FF2C8D"/>
    <w:rsid w:val="00FF3968"/>
    <w:rsid w:val="00FF3F12"/>
    <w:rsid w:val="00FF4268"/>
    <w:rsid w:val="00FF4877"/>
    <w:rsid w:val="00FF48EB"/>
    <w:rsid w:val="00FF4EE0"/>
    <w:rsid w:val="00FF5890"/>
    <w:rsid w:val="00FF5AE2"/>
    <w:rsid w:val="00FF61DA"/>
    <w:rsid w:val="00FF69D5"/>
    <w:rsid w:val="00FF6BAB"/>
    <w:rsid w:val="00FF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link w:val="af0"/>
    <w:uiPriority w:val="99"/>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1">
    <w:name w:val="No Spacing"/>
    <w:uiPriority w:val="1"/>
    <w:qFormat/>
    <w:rsid w:val="00721B44"/>
    <w:rPr>
      <w:rFonts w:ascii="Calibri" w:hAnsi="Calibri"/>
      <w:sz w:val="22"/>
      <w:szCs w:val="22"/>
    </w:rPr>
  </w:style>
  <w:style w:type="paragraph" w:styleId="af2">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unhideWhenUsed/>
    <w:rsid w:val="00C12BBC"/>
    <w:pPr>
      <w:spacing w:before="100" w:beforeAutospacing="1" w:after="240"/>
    </w:pPr>
    <w:rPr>
      <w:sz w:val="24"/>
      <w:szCs w:val="24"/>
    </w:rPr>
  </w:style>
  <w:style w:type="paragraph" w:customStyle="1" w:styleId="af4">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5">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6">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7">
    <w:name w:val="Table Grid"/>
    <w:basedOn w:val="a1"/>
    <w:uiPriority w:val="59"/>
    <w:rsid w:val="002B5C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9">
    <w:name w:val="ЭЭГ"/>
    <w:basedOn w:val="a"/>
    <w:rsid w:val="008229B5"/>
    <w:pPr>
      <w:spacing w:line="360" w:lineRule="auto"/>
      <w:ind w:firstLine="720"/>
      <w:jc w:val="both"/>
    </w:pPr>
    <w:rPr>
      <w:sz w:val="24"/>
      <w:szCs w:val="24"/>
    </w:rPr>
  </w:style>
  <w:style w:type="paragraph" w:styleId="afa">
    <w:name w:val="endnote text"/>
    <w:basedOn w:val="a"/>
    <w:link w:val="afb"/>
    <w:uiPriority w:val="99"/>
    <w:semiHidden/>
    <w:unhideWhenUsed/>
    <w:rsid w:val="000175A3"/>
  </w:style>
  <w:style w:type="character" w:customStyle="1" w:styleId="afb">
    <w:name w:val="Текст концевой сноски Знак"/>
    <w:basedOn w:val="a0"/>
    <w:link w:val="afa"/>
    <w:uiPriority w:val="99"/>
    <w:semiHidden/>
    <w:rsid w:val="000175A3"/>
  </w:style>
  <w:style w:type="character" w:styleId="afc">
    <w:name w:val="endnote reference"/>
    <w:basedOn w:val="a0"/>
    <w:uiPriority w:val="99"/>
    <w:semiHidden/>
    <w:unhideWhenUsed/>
    <w:rsid w:val="000175A3"/>
    <w:rPr>
      <w:vertAlign w:val="superscript"/>
    </w:rPr>
  </w:style>
  <w:style w:type="character" w:customStyle="1" w:styleId="af0">
    <w:name w:val="Нижний колонтитул Знак"/>
    <w:basedOn w:val="a0"/>
    <w:link w:val="af"/>
    <w:uiPriority w:val="99"/>
    <w:rsid w:val="00EC677B"/>
  </w:style>
</w:styles>
</file>

<file path=word/webSettings.xml><?xml version="1.0" encoding="utf-8"?>
<w:webSettings xmlns:r="http://schemas.openxmlformats.org/officeDocument/2006/relationships" xmlns:w="http://schemas.openxmlformats.org/wordprocessingml/2006/main">
  <w:divs>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8AA8-D94E-4847-810F-7CB2D831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28</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47741</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Долгих</cp:lastModifiedBy>
  <cp:revision>37</cp:revision>
  <cp:lastPrinted>2017-10-24T10:37:00Z</cp:lastPrinted>
  <dcterms:created xsi:type="dcterms:W3CDTF">2016-11-02T07:27:00Z</dcterms:created>
  <dcterms:modified xsi:type="dcterms:W3CDTF">2017-11-30T08:44:00Z</dcterms:modified>
</cp:coreProperties>
</file>