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C35E4F" w:rsidRDefault="00B12013" w:rsidP="0095726E">
      <w:pPr>
        <w:contextualSpacing/>
        <w:jc w:val="both"/>
        <w:rPr>
          <w:bCs/>
          <w:color w:val="000000"/>
          <w:szCs w:val="28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</w:t>
      </w:r>
      <w:r w:rsidR="00C35E4F">
        <w:rPr>
          <w:u w:val="single"/>
        </w:rPr>
        <w:t xml:space="preserve"> «</w:t>
      </w:r>
      <w:bookmarkStart w:id="1" w:name="_Hlk522798070"/>
      <w:r w:rsidR="00C14644" w:rsidRPr="00C14644">
        <w:rPr>
          <w:bCs/>
          <w:color w:val="000000"/>
          <w:szCs w:val="28"/>
          <w:u w:val="single"/>
        </w:rPr>
        <w:t xml:space="preserve">Об утверждении административного регламента по </w:t>
      </w:r>
      <w:r w:rsidR="00C14644" w:rsidRPr="00C14644">
        <w:rPr>
          <w:szCs w:val="28"/>
          <w:u w:val="single"/>
        </w:rPr>
        <w:t>предоставлению муниципальной услуги «Выдача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bookmarkEnd w:id="1"/>
      <w:r w:rsidR="00C14644" w:rsidRPr="00C14644">
        <w:rPr>
          <w:szCs w:val="28"/>
          <w:u w:val="single"/>
        </w:rPr>
        <w:t>»</w:t>
      </w:r>
      <w:r w:rsidR="00C35E4F" w:rsidRPr="00C35E4F">
        <w:rPr>
          <w:bCs/>
          <w:color w:val="000000"/>
          <w:szCs w:val="28"/>
          <w:u w:val="single"/>
        </w:rPr>
        <w:t>»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</w:t>
      </w:r>
      <w:proofErr w:type="gramStart"/>
      <w:r w:rsidRPr="00FA532B">
        <w:rPr>
          <w:sz w:val="24"/>
          <w:szCs w:val="24"/>
        </w:rPr>
        <w:t>вид,  наименование</w:t>
      </w:r>
      <w:proofErr w:type="gramEnd"/>
      <w:r w:rsidRPr="00FA532B">
        <w:rPr>
          <w:sz w:val="24"/>
          <w:szCs w:val="24"/>
        </w:rPr>
        <w:t xml:space="preserve">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</w:t>
      </w:r>
      <w:r w:rsidR="00110597">
        <w:t xml:space="preserve">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C35E4F" w:rsidRPr="00110597">
        <w:rPr>
          <w:u w:val="single"/>
        </w:rPr>
        <w:t>до</w:t>
      </w:r>
      <w:proofErr w:type="gramEnd"/>
      <w:r w:rsidR="00C35E4F" w:rsidRPr="00110597">
        <w:rPr>
          <w:u w:val="single"/>
        </w:rPr>
        <w:t xml:space="preserve"> 0</w:t>
      </w:r>
      <w:r w:rsidR="00C14644" w:rsidRPr="00110597">
        <w:rPr>
          <w:u w:val="single"/>
        </w:rPr>
        <w:t>6</w:t>
      </w:r>
      <w:r w:rsidR="00C35E4F" w:rsidRPr="00110597">
        <w:rPr>
          <w:u w:val="single"/>
        </w:rPr>
        <w:t>.0</w:t>
      </w:r>
      <w:r w:rsidR="00C14644" w:rsidRPr="00110597">
        <w:rPr>
          <w:u w:val="single"/>
        </w:rPr>
        <w:t>9</w:t>
      </w:r>
      <w:r w:rsidR="00C35E4F" w:rsidRPr="00110597">
        <w:rPr>
          <w:u w:val="single"/>
        </w:rPr>
        <w:t>.2018г.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</w:t>
      </w:r>
      <w:r w:rsidR="00C14644">
        <w:t xml:space="preserve"> </w:t>
      </w:r>
      <w:r w:rsidR="009F6ECA" w:rsidRPr="00FA532B">
        <w:t>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>Предполагаемый</w:t>
      </w:r>
      <w:r w:rsidR="00C14644">
        <w:t xml:space="preserve"> </w:t>
      </w:r>
      <w:r w:rsidRPr="00FA532B">
        <w:t>срок (дата) вступления в силу проекта нормативного акта в случае его принятия</w:t>
      </w:r>
      <w:r w:rsidR="00C14644">
        <w:t xml:space="preserve"> </w:t>
      </w:r>
      <w:r w:rsidR="00C14644" w:rsidRPr="00C14644">
        <w:rPr>
          <w:szCs w:val="28"/>
          <w:u w:val="single"/>
        </w:rPr>
        <w:t>с 18 октября 2018 г.</w:t>
      </w:r>
    </w:p>
    <w:p w:rsidR="009F6ECA" w:rsidRPr="00110597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Цель предлагаемого правового регулирования </w:t>
      </w:r>
      <w:r w:rsidR="00110597" w:rsidRPr="00110597">
        <w:rPr>
          <w:u w:val="single"/>
        </w:rPr>
        <w:t>приведение в соответс</w:t>
      </w:r>
      <w:r w:rsidR="00110597">
        <w:rPr>
          <w:u w:val="single"/>
        </w:rPr>
        <w:t>т</w:t>
      </w:r>
      <w:r w:rsidR="00110597" w:rsidRPr="00110597">
        <w:rPr>
          <w:u w:val="single"/>
        </w:rPr>
        <w:t xml:space="preserve">вие с </w:t>
      </w:r>
      <w:r w:rsidR="00110597">
        <w:rPr>
          <w:u w:val="single"/>
        </w:rPr>
        <w:t>законодательством Российской Федерации</w:t>
      </w:r>
      <w:r w:rsidR="00110597" w:rsidRPr="00110597">
        <w:rPr>
          <w:bCs/>
        </w:rPr>
        <w:t xml:space="preserve"> </w:t>
      </w:r>
      <w:r w:rsidR="00110597" w:rsidRPr="00110597">
        <w:rPr>
          <w:bCs/>
          <w:u w:val="single"/>
        </w:rPr>
        <w:t>административн</w:t>
      </w:r>
      <w:r w:rsidR="00110597">
        <w:rPr>
          <w:bCs/>
          <w:u w:val="single"/>
        </w:rPr>
        <w:t>ого</w:t>
      </w:r>
      <w:r w:rsidR="00110597" w:rsidRPr="00110597">
        <w:rPr>
          <w:bCs/>
          <w:u w:val="single"/>
        </w:rPr>
        <w:t xml:space="preserve"> регламент</w:t>
      </w:r>
      <w:r w:rsidR="00110597">
        <w:rPr>
          <w:bCs/>
          <w:u w:val="single"/>
        </w:rPr>
        <w:t>а</w:t>
      </w:r>
      <w:r w:rsidR="00110597" w:rsidRPr="00110597">
        <w:rPr>
          <w:bCs/>
          <w:u w:val="single"/>
        </w:rPr>
        <w:t xml:space="preserve"> по  предоставлению  муниципальной услуги </w:t>
      </w:r>
      <w:r w:rsidR="00110597" w:rsidRPr="00110597">
        <w:rPr>
          <w:bCs/>
          <w:szCs w:val="28"/>
          <w:u w:val="single"/>
        </w:rPr>
        <w:t>«Выдача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средства»</w:t>
      </w:r>
      <w:r w:rsidR="00110597">
        <w:rPr>
          <w:bCs/>
          <w:szCs w:val="28"/>
          <w:u w:val="single"/>
        </w:rPr>
        <w:t xml:space="preserve">, путём его отмены и принятия нового </w:t>
      </w:r>
      <w:r w:rsidR="00110597" w:rsidRPr="00C14644">
        <w:rPr>
          <w:bCs/>
          <w:color w:val="000000"/>
          <w:szCs w:val="28"/>
          <w:u w:val="single"/>
        </w:rPr>
        <w:t xml:space="preserve">административного регламента по </w:t>
      </w:r>
      <w:r w:rsidR="00110597" w:rsidRPr="00C14644">
        <w:rPr>
          <w:szCs w:val="28"/>
          <w:u w:val="single"/>
        </w:rPr>
        <w:t>предоставлению администрацией городского округа Кинель Самарской области муниципальной услуги «Выдача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 w:rsidR="00815F64">
        <w:rPr>
          <w:bCs/>
          <w:szCs w:val="28"/>
          <w:u w:val="single"/>
        </w:rPr>
        <w:t>».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p w:rsidR="00C97D0B" w:rsidRPr="00C97D0B" w:rsidRDefault="009F6ECA" w:rsidP="00C97D0B">
      <w:pPr>
        <w:ind w:firstLine="709"/>
        <w:contextualSpacing/>
        <w:jc w:val="both"/>
        <w:rPr>
          <w:szCs w:val="28"/>
          <w:u w:val="single"/>
        </w:rPr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  <w:r w:rsidR="00C14644">
        <w:t xml:space="preserve"> </w:t>
      </w:r>
      <w:bookmarkStart w:id="2" w:name="_Hlk522802969"/>
      <w:r w:rsidR="00110597" w:rsidRPr="00110597">
        <w:rPr>
          <w:bCs/>
          <w:u w:val="single"/>
        </w:rPr>
        <w:t>административн</w:t>
      </w:r>
      <w:r w:rsidR="00110597">
        <w:rPr>
          <w:bCs/>
          <w:u w:val="single"/>
        </w:rPr>
        <w:t>ый</w:t>
      </w:r>
      <w:r w:rsidR="00110597" w:rsidRPr="00110597">
        <w:rPr>
          <w:bCs/>
          <w:u w:val="single"/>
        </w:rPr>
        <w:t xml:space="preserve"> регламент по  предоставлению  </w:t>
      </w:r>
      <w:r w:rsidR="00110597" w:rsidRPr="00110597">
        <w:rPr>
          <w:bCs/>
          <w:u w:val="single"/>
        </w:rPr>
        <w:lastRenderedPageBreak/>
        <w:t xml:space="preserve">муниципальной услуги </w:t>
      </w:r>
      <w:r w:rsidR="00110597" w:rsidRPr="00110597">
        <w:rPr>
          <w:bCs/>
          <w:szCs w:val="28"/>
          <w:u w:val="single"/>
        </w:rPr>
        <w:t>«Выдача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средства»</w:t>
      </w:r>
      <w:r w:rsidR="00110597">
        <w:rPr>
          <w:u w:val="single"/>
        </w:rPr>
        <w:t xml:space="preserve"> </w:t>
      </w:r>
      <w:r w:rsidR="00BA0317">
        <w:rPr>
          <w:u w:val="single"/>
        </w:rPr>
        <w:t xml:space="preserve">требует </w:t>
      </w:r>
      <w:r w:rsidR="00110597">
        <w:rPr>
          <w:u w:val="single"/>
        </w:rPr>
        <w:t>большого количества изменений и дополнений.</w:t>
      </w:r>
      <w:r w:rsidR="00BA0317">
        <w:rPr>
          <w:u w:val="single"/>
        </w:rPr>
        <w:t xml:space="preserve"> </w:t>
      </w:r>
      <w:bookmarkEnd w:id="2"/>
      <w:r w:rsidR="00C97D0B" w:rsidRPr="00C97D0B">
        <w:rPr>
          <w:u w:val="single"/>
        </w:rPr>
        <w:t>Способом правового регулирования данной проблемы является</w:t>
      </w:r>
      <w:r w:rsidR="00110597">
        <w:rPr>
          <w:u w:val="single"/>
        </w:rPr>
        <w:t xml:space="preserve"> принятие </w:t>
      </w:r>
      <w:r w:rsidR="00110597" w:rsidRPr="00C14644">
        <w:rPr>
          <w:bCs/>
          <w:color w:val="000000"/>
          <w:szCs w:val="28"/>
          <w:u w:val="single"/>
        </w:rPr>
        <w:t xml:space="preserve">административного регламента по </w:t>
      </w:r>
      <w:r w:rsidR="00110597" w:rsidRPr="00C14644">
        <w:rPr>
          <w:szCs w:val="28"/>
          <w:u w:val="single"/>
        </w:rPr>
        <w:t>предоставлению муниципальной услуги «Выдача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грузов»</w:t>
      </w:r>
      <w:r w:rsidR="00BA0317">
        <w:rPr>
          <w:szCs w:val="28"/>
          <w:u w:val="single"/>
        </w:rPr>
        <w:t xml:space="preserve"> в новой редакции</w:t>
      </w:r>
      <w:r w:rsidR="00C97D0B" w:rsidRPr="00C97D0B">
        <w:rPr>
          <w:szCs w:val="28"/>
          <w:u w:val="single"/>
        </w:rPr>
        <w:t>.</w:t>
      </w:r>
      <w:r w:rsidR="00BA0317">
        <w:rPr>
          <w:szCs w:val="28"/>
          <w:u w:val="single"/>
        </w:rPr>
        <w:t xml:space="preserve"> </w:t>
      </w:r>
      <w:bookmarkStart w:id="3" w:name="_GoBack"/>
      <w:bookmarkEnd w:id="3"/>
      <w:r w:rsidR="00C97D0B" w:rsidRPr="00C97D0B">
        <w:rPr>
          <w:u w:val="single"/>
        </w:rPr>
        <w:t xml:space="preserve">Основные условия его применения – это прохождение </w:t>
      </w:r>
      <w:r w:rsidR="00C97D0B" w:rsidRPr="00C97D0B">
        <w:rPr>
          <w:szCs w:val="28"/>
          <w:u w:val="single"/>
        </w:rPr>
        <w:t xml:space="preserve">маршрута, части маршрута транспортного средства, осуществляющего перевозку опасных, тяжеловесных и (или) крупногабаритных грузов, по автомобильным дорогам местного значения городского округа Кинель Самарской области и не прохождение данного маршрута по автомобильным дорогам федерального, регионального, межмуниципального значения, участкам таких автомобильных дорог. </w:t>
      </w:r>
    </w:p>
    <w:p w:rsidR="00D96F07" w:rsidRPr="00FA532B" w:rsidRDefault="00B12013" w:rsidP="00FA532B">
      <w:pPr>
        <w:ind w:firstLine="709"/>
        <w:contextualSpacing/>
        <w:jc w:val="both"/>
      </w:pPr>
      <w:r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C97D0B" w:rsidRPr="00C97D0B" w:rsidRDefault="00C97D0B" w:rsidP="00FA532B">
      <w:pPr>
        <w:ind w:firstLine="709"/>
        <w:contextualSpacing/>
        <w:jc w:val="both"/>
        <w:rPr>
          <w:u w:val="single"/>
        </w:rPr>
      </w:pPr>
      <w:r w:rsidRPr="00C97D0B">
        <w:rPr>
          <w:szCs w:val="28"/>
          <w:u w:val="single"/>
        </w:rPr>
        <w:t>физические лица, в том числе индивидуальные предприниматели, и юридические лица, являющиеся владельцами транспортного средства</w:t>
      </w:r>
      <w:r>
        <w:rPr>
          <w:szCs w:val="28"/>
          <w:u w:val="single"/>
        </w:rPr>
        <w:t>,</w:t>
      </w:r>
      <w:r w:rsidRPr="00C97D0B">
        <w:rPr>
          <w:szCs w:val="28"/>
          <w:u w:val="single"/>
        </w:rPr>
        <w:t xml:space="preserve"> осуществляющего перевозку опасных, тяжеловесных и (или) крупногабаритных грузов</w:t>
      </w:r>
      <w:r>
        <w:rPr>
          <w:szCs w:val="28"/>
          <w:u w:val="single"/>
        </w:rPr>
        <w:t xml:space="preserve">. 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10597"/>
    <w:rsid w:val="001448E7"/>
    <w:rsid w:val="001D7282"/>
    <w:rsid w:val="0024380E"/>
    <w:rsid w:val="002A33D6"/>
    <w:rsid w:val="002E4FA6"/>
    <w:rsid w:val="00347ED9"/>
    <w:rsid w:val="00382211"/>
    <w:rsid w:val="004A4CEB"/>
    <w:rsid w:val="00671B2E"/>
    <w:rsid w:val="006D0D7B"/>
    <w:rsid w:val="00767A56"/>
    <w:rsid w:val="00815F64"/>
    <w:rsid w:val="008216E9"/>
    <w:rsid w:val="00857DE2"/>
    <w:rsid w:val="008611E2"/>
    <w:rsid w:val="008E2C83"/>
    <w:rsid w:val="0095029A"/>
    <w:rsid w:val="00952926"/>
    <w:rsid w:val="0095726E"/>
    <w:rsid w:val="00965A86"/>
    <w:rsid w:val="009F6ECA"/>
    <w:rsid w:val="00A605EB"/>
    <w:rsid w:val="00B00167"/>
    <w:rsid w:val="00B12013"/>
    <w:rsid w:val="00B32D70"/>
    <w:rsid w:val="00B81A0C"/>
    <w:rsid w:val="00BA0317"/>
    <w:rsid w:val="00BF391B"/>
    <w:rsid w:val="00C14644"/>
    <w:rsid w:val="00C35E4F"/>
    <w:rsid w:val="00C404B7"/>
    <w:rsid w:val="00C97D0B"/>
    <w:rsid w:val="00D3500F"/>
    <w:rsid w:val="00D429BB"/>
    <w:rsid w:val="00D96F07"/>
    <w:rsid w:val="00DE448E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E34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2017-02-08T06:50:00Z</dcterms:created>
  <dcterms:modified xsi:type="dcterms:W3CDTF">2018-08-23T13:36:00Z</dcterms:modified>
</cp:coreProperties>
</file>